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78482" w14:textId="77777777" w:rsidR="008B3760" w:rsidRPr="00C65A9D" w:rsidRDefault="00695572" w:rsidP="002C10E5">
      <w:pPr>
        <w:jc w:val="center"/>
        <w:rPr>
          <w:rFonts w:asciiTheme="minorHAnsi" w:hAnsiTheme="minorHAnsi"/>
          <w:b/>
          <w:sz w:val="28"/>
          <w:szCs w:val="22"/>
        </w:rPr>
      </w:pPr>
      <w:r>
        <w:rPr>
          <w:rFonts w:asciiTheme="minorHAnsi" w:hAnsiTheme="minorHAnsi"/>
          <w:b/>
          <w:bCs/>
          <w:noProof/>
          <w:sz w:val="22"/>
          <w:szCs w:val="22"/>
          <w:lang w:eastAsia="en-US"/>
        </w:rPr>
        <w:drawing>
          <wp:anchor distT="0" distB="0" distL="114300" distR="114300" simplePos="0" relativeHeight="251659264" behindDoc="1" locked="0" layoutInCell="1" allowOverlap="1" wp14:anchorId="6138E583" wp14:editId="5EC9C946">
            <wp:simplePos x="0" y="0"/>
            <wp:positionH relativeFrom="column">
              <wp:posOffset>4949190</wp:posOffset>
            </wp:positionH>
            <wp:positionV relativeFrom="paragraph">
              <wp:posOffset>119</wp:posOffset>
            </wp:positionV>
            <wp:extent cx="1541594" cy="409575"/>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lorLogoHome.png"/>
                    <pic:cNvPicPr/>
                  </pic:nvPicPr>
                  <pic:blipFill>
                    <a:blip r:embed="rId6">
                      <a:extLst>
                        <a:ext uri="{28A0092B-C50C-407E-A947-70E740481C1C}">
                          <a14:useLocalDpi xmlns:a14="http://schemas.microsoft.com/office/drawing/2010/main" val="0"/>
                        </a:ext>
                      </a:extLst>
                    </a:blip>
                    <a:stretch>
                      <a:fillRect/>
                    </a:stretch>
                  </pic:blipFill>
                  <pic:spPr>
                    <a:xfrm>
                      <a:off x="0" y="0"/>
                      <a:ext cx="1541594" cy="409575"/>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b/>
          <w:bCs/>
          <w:noProof/>
          <w:sz w:val="22"/>
          <w:szCs w:val="22"/>
          <w:lang w:eastAsia="en-US"/>
        </w:rPr>
        <w:drawing>
          <wp:anchor distT="0" distB="0" distL="114300" distR="114300" simplePos="0" relativeHeight="251658240" behindDoc="1" locked="0" layoutInCell="1" allowOverlap="1" wp14:anchorId="7E3B77D7" wp14:editId="4A716525">
            <wp:simplePos x="0" y="0"/>
            <wp:positionH relativeFrom="margin">
              <wp:align>left</wp:align>
            </wp:positionH>
            <wp:positionV relativeFrom="paragraph">
              <wp:posOffset>0</wp:posOffset>
            </wp:positionV>
            <wp:extent cx="1114425" cy="6135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ndHd_1Clr_whtbgrn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14425" cy="613560"/>
                    </a:xfrm>
                    <a:prstGeom prst="rect">
                      <a:avLst/>
                    </a:prstGeom>
                  </pic:spPr>
                </pic:pic>
              </a:graphicData>
            </a:graphic>
          </wp:anchor>
        </w:drawing>
      </w:r>
      <w:r w:rsidR="002C10E5" w:rsidRPr="00C65A9D">
        <w:rPr>
          <w:rFonts w:asciiTheme="minorHAnsi" w:hAnsiTheme="minorHAnsi"/>
          <w:b/>
          <w:sz w:val="28"/>
          <w:szCs w:val="22"/>
        </w:rPr>
        <w:t>University</w:t>
      </w:r>
      <w:r w:rsidR="008B3760" w:rsidRPr="00C65A9D">
        <w:rPr>
          <w:rFonts w:asciiTheme="minorHAnsi" w:hAnsiTheme="minorHAnsi"/>
          <w:b/>
          <w:sz w:val="28"/>
          <w:szCs w:val="22"/>
        </w:rPr>
        <w:t xml:space="preserve"> of Wisconsin – Stevens Point</w:t>
      </w:r>
    </w:p>
    <w:p w14:paraId="6F235820" w14:textId="77777777" w:rsidR="002C10E5" w:rsidRPr="00C65A9D" w:rsidRDefault="002C10E5" w:rsidP="00F2315F">
      <w:pPr>
        <w:jc w:val="center"/>
        <w:rPr>
          <w:rFonts w:asciiTheme="minorHAnsi" w:hAnsiTheme="minorHAnsi"/>
          <w:b/>
          <w:bCs/>
          <w:sz w:val="28"/>
          <w:szCs w:val="22"/>
        </w:rPr>
      </w:pPr>
      <w:r w:rsidRPr="00C65A9D">
        <w:rPr>
          <w:rFonts w:asciiTheme="minorHAnsi" w:hAnsiTheme="minorHAnsi"/>
          <w:b/>
          <w:bCs/>
          <w:sz w:val="28"/>
          <w:szCs w:val="22"/>
        </w:rPr>
        <w:t xml:space="preserve">School of </w:t>
      </w:r>
      <w:r w:rsidR="00275ACF">
        <w:rPr>
          <w:rFonts w:asciiTheme="minorHAnsi" w:hAnsiTheme="minorHAnsi"/>
          <w:b/>
          <w:bCs/>
          <w:sz w:val="28"/>
          <w:szCs w:val="22"/>
        </w:rPr>
        <w:t>Health Care Professions</w:t>
      </w:r>
    </w:p>
    <w:p w14:paraId="39F8A8DB" w14:textId="77777777" w:rsidR="008B3760" w:rsidRDefault="008B3760" w:rsidP="00F2315F">
      <w:pPr>
        <w:jc w:val="center"/>
        <w:rPr>
          <w:rFonts w:asciiTheme="minorHAnsi" w:hAnsiTheme="minorHAnsi"/>
          <w:b/>
          <w:bCs/>
          <w:sz w:val="22"/>
          <w:szCs w:val="22"/>
        </w:rPr>
      </w:pPr>
    </w:p>
    <w:p w14:paraId="13729C53" w14:textId="2C25E057" w:rsidR="002C10E5" w:rsidRPr="00275ACF" w:rsidRDefault="002C10E5" w:rsidP="00275ACF">
      <w:pPr>
        <w:tabs>
          <w:tab w:val="left" w:pos="1440"/>
          <w:tab w:val="left" w:pos="6120"/>
        </w:tabs>
        <w:rPr>
          <w:rFonts w:asciiTheme="minorHAnsi" w:hAnsiTheme="minorHAnsi"/>
          <w:sz w:val="22"/>
          <w:szCs w:val="22"/>
        </w:rPr>
      </w:pPr>
      <w:r w:rsidRPr="00A52105">
        <w:rPr>
          <w:rFonts w:asciiTheme="minorHAnsi" w:hAnsiTheme="minorHAnsi"/>
          <w:b/>
          <w:bCs/>
          <w:sz w:val="22"/>
          <w:szCs w:val="22"/>
        </w:rPr>
        <w:t>Course Title:</w:t>
      </w:r>
      <w:r w:rsidRPr="00A52105">
        <w:rPr>
          <w:rFonts w:asciiTheme="minorHAnsi" w:hAnsiTheme="minorHAnsi"/>
          <w:sz w:val="22"/>
          <w:szCs w:val="22"/>
        </w:rPr>
        <w:t xml:space="preserve">  </w:t>
      </w:r>
      <w:r w:rsidR="00275ACF" w:rsidRPr="00275ACF">
        <w:rPr>
          <w:rFonts w:asciiTheme="minorHAnsi" w:hAnsiTheme="minorHAnsi"/>
          <w:sz w:val="22"/>
          <w:szCs w:val="22"/>
        </w:rPr>
        <w:t>HS 360 Research Design &amp; Methods for the Health Sciences (3cr)</w:t>
      </w:r>
      <w:r w:rsidR="007C5D41">
        <w:rPr>
          <w:rFonts w:asciiTheme="minorHAnsi" w:hAnsiTheme="minorHAnsi"/>
          <w:sz w:val="22"/>
          <w:szCs w:val="22"/>
        </w:rPr>
        <w:t xml:space="preserve"> </w:t>
      </w:r>
    </w:p>
    <w:p w14:paraId="2EE3C98F" w14:textId="49270E22" w:rsidR="00275ACF" w:rsidRDefault="00556DF9" w:rsidP="00D42859">
      <w:pPr>
        <w:tabs>
          <w:tab w:val="left" w:pos="3240"/>
          <w:tab w:val="left" w:pos="6120"/>
          <w:tab w:val="left" w:pos="6930"/>
        </w:tabs>
        <w:rPr>
          <w:rFonts w:asciiTheme="minorHAnsi" w:hAnsiTheme="minorHAnsi"/>
          <w:b/>
          <w:bCs/>
          <w:sz w:val="22"/>
          <w:szCs w:val="22"/>
        </w:rPr>
      </w:pPr>
      <w:r w:rsidRPr="00A52105">
        <w:rPr>
          <w:rFonts w:asciiTheme="minorHAnsi" w:hAnsiTheme="minorHAnsi"/>
          <w:b/>
          <w:sz w:val="22"/>
          <w:szCs w:val="22"/>
        </w:rPr>
        <w:t xml:space="preserve">Semester:  </w:t>
      </w:r>
      <w:r w:rsidR="00E5581F">
        <w:rPr>
          <w:rFonts w:asciiTheme="minorHAnsi" w:hAnsiTheme="minorHAnsi"/>
          <w:sz w:val="22"/>
          <w:szCs w:val="22"/>
        </w:rPr>
        <w:t>Spring</w:t>
      </w:r>
      <w:r w:rsidR="00CB46BD">
        <w:rPr>
          <w:rFonts w:asciiTheme="minorHAnsi" w:hAnsiTheme="minorHAnsi"/>
          <w:sz w:val="22"/>
          <w:szCs w:val="22"/>
        </w:rPr>
        <w:t xml:space="preserve"> 202</w:t>
      </w:r>
      <w:r w:rsidR="00EA02DA">
        <w:rPr>
          <w:rFonts w:asciiTheme="minorHAnsi" w:hAnsiTheme="minorHAnsi"/>
          <w:sz w:val="22"/>
          <w:szCs w:val="22"/>
        </w:rPr>
        <w:t>1</w:t>
      </w:r>
      <w:r w:rsidR="00CB46BD">
        <w:rPr>
          <w:rFonts w:asciiTheme="minorHAnsi" w:hAnsiTheme="minorHAnsi"/>
          <w:sz w:val="22"/>
          <w:szCs w:val="22"/>
        </w:rPr>
        <w:tab/>
      </w:r>
      <w:r w:rsidR="002C10E5" w:rsidRPr="00A52105">
        <w:rPr>
          <w:rFonts w:asciiTheme="minorHAnsi" w:hAnsiTheme="minorHAnsi"/>
          <w:b/>
          <w:sz w:val="22"/>
          <w:szCs w:val="22"/>
        </w:rPr>
        <w:t>Course Time:</w:t>
      </w:r>
      <w:r w:rsidR="002C10E5" w:rsidRPr="00A52105">
        <w:rPr>
          <w:rFonts w:asciiTheme="minorHAnsi" w:hAnsiTheme="minorHAnsi"/>
          <w:sz w:val="22"/>
          <w:szCs w:val="22"/>
        </w:rPr>
        <w:t xml:space="preserve">  </w:t>
      </w:r>
      <w:r w:rsidR="001C44C1">
        <w:rPr>
          <w:rFonts w:asciiTheme="minorHAnsi" w:hAnsiTheme="minorHAnsi"/>
          <w:sz w:val="22"/>
          <w:szCs w:val="22"/>
        </w:rPr>
        <w:t xml:space="preserve">M </w:t>
      </w:r>
      <w:r w:rsidR="00CB46BD">
        <w:rPr>
          <w:rFonts w:asciiTheme="minorHAnsi" w:hAnsiTheme="minorHAnsi"/>
          <w:sz w:val="22"/>
          <w:szCs w:val="22"/>
        </w:rPr>
        <w:t>2:00 – 3:15pm</w:t>
      </w:r>
      <w:r w:rsidR="002C10E5" w:rsidRPr="00A52105">
        <w:rPr>
          <w:rFonts w:asciiTheme="minorHAnsi" w:hAnsiTheme="minorHAnsi"/>
          <w:b/>
          <w:bCs/>
          <w:sz w:val="22"/>
          <w:szCs w:val="22"/>
        </w:rPr>
        <w:t xml:space="preserve"> </w:t>
      </w:r>
    </w:p>
    <w:p w14:paraId="73B84FA2" w14:textId="4287BD46" w:rsidR="002C10E5" w:rsidRPr="00A52105" w:rsidRDefault="002C10E5" w:rsidP="00D42859">
      <w:pPr>
        <w:tabs>
          <w:tab w:val="left" w:pos="3240"/>
          <w:tab w:val="left" w:pos="6120"/>
          <w:tab w:val="left" w:pos="6930"/>
        </w:tabs>
        <w:rPr>
          <w:rFonts w:asciiTheme="minorHAnsi" w:hAnsiTheme="minorHAnsi"/>
          <w:sz w:val="22"/>
          <w:szCs w:val="22"/>
        </w:rPr>
      </w:pPr>
      <w:r w:rsidRPr="00A52105">
        <w:rPr>
          <w:rFonts w:asciiTheme="minorHAnsi" w:hAnsiTheme="minorHAnsi"/>
          <w:b/>
          <w:bCs/>
          <w:sz w:val="22"/>
          <w:szCs w:val="22"/>
        </w:rPr>
        <w:t>Classroom</w:t>
      </w:r>
      <w:r w:rsidRPr="00A52105">
        <w:rPr>
          <w:rFonts w:asciiTheme="minorHAnsi" w:hAnsiTheme="minorHAnsi"/>
          <w:bCs/>
          <w:sz w:val="22"/>
          <w:szCs w:val="22"/>
        </w:rPr>
        <w:t xml:space="preserve">:  </w:t>
      </w:r>
      <w:r w:rsidR="000535F9">
        <w:rPr>
          <w:rFonts w:asciiTheme="minorHAnsi" w:hAnsiTheme="minorHAnsi"/>
          <w:bCs/>
          <w:sz w:val="22"/>
          <w:szCs w:val="22"/>
        </w:rPr>
        <w:t xml:space="preserve">Sci </w:t>
      </w:r>
      <w:r w:rsidR="0089228C">
        <w:rPr>
          <w:rFonts w:asciiTheme="minorHAnsi" w:hAnsiTheme="minorHAnsi"/>
          <w:bCs/>
          <w:sz w:val="22"/>
          <w:szCs w:val="22"/>
        </w:rPr>
        <w:t>D114</w:t>
      </w:r>
      <w:r w:rsidR="00275ACF">
        <w:rPr>
          <w:rFonts w:asciiTheme="minorHAnsi" w:hAnsiTheme="minorHAnsi"/>
          <w:bCs/>
          <w:sz w:val="22"/>
          <w:szCs w:val="22"/>
        </w:rPr>
        <w:tab/>
      </w:r>
      <w:r w:rsidR="00275ACF" w:rsidRPr="00A52105">
        <w:rPr>
          <w:rFonts w:asciiTheme="minorHAnsi" w:hAnsiTheme="minorHAnsi"/>
          <w:b/>
          <w:bCs/>
          <w:sz w:val="22"/>
          <w:szCs w:val="22"/>
        </w:rPr>
        <w:t>Office:</w:t>
      </w:r>
      <w:r w:rsidR="00275ACF" w:rsidRPr="00A52105">
        <w:rPr>
          <w:rFonts w:asciiTheme="minorHAnsi" w:hAnsiTheme="minorHAnsi"/>
          <w:bCs/>
          <w:sz w:val="22"/>
          <w:szCs w:val="22"/>
        </w:rPr>
        <w:t xml:space="preserve">  </w:t>
      </w:r>
      <w:r w:rsidR="00CD5D7D">
        <w:rPr>
          <w:rFonts w:asciiTheme="minorHAnsi" w:hAnsiTheme="minorHAnsi"/>
          <w:bCs/>
          <w:sz w:val="22"/>
          <w:szCs w:val="22"/>
        </w:rPr>
        <w:t>SCI B137</w:t>
      </w:r>
      <w:r w:rsidR="00275ACF">
        <w:rPr>
          <w:rFonts w:asciiTheme="minorHAnsi" w:hAnsiTheme="minorHAnsi"/>
          <w:bCs/>
          <w:sz w:val="22"/>
          <w:szCs w:val="22"/>
        </w:rPr>
        <w:tab/>
      </w:r>
      <w:r w:rsidR="000535F9">
        <w:rPr>
          <w:rFonts w:asciiTheme="minorHAnsi" w:hAnsiTheme="minorHAnsi"/>
          <w:b/>
          <w:sz w:val="22"/>
          <w:szCs w:val="22"/>
        </w:rPr>
        <w:t>Cell</w:t>
      </w:r>
      <w:r w:rsidR="00275ACF" w:rsidRPr="00A52105">
        <w:rPr>
          <w:rFonts w:asciiTheme="minorHAnsi" w:hAnsiTheme="minorHAnsi"/>
          <w:b/>
          <w:bCs/>
          <w:sz w:val="22"/>
          <w:szCs w:val="22"/>
        </w:rPr>
        <w:t xml:space="preserve"> Phone:</w:t>
      </w:r>
      <w:r w:rsidR="00275ACF" w:rsidRPr="00A52105">
        <w:rPr>
          <w:rFonts w:asciiTheme="minorHAnsi" w:hAnsiTheme="minorHAnsi"/>
          <w:bCs/>
          <w:sz w:val="22"/>
          <w:szCs w:val="22"/>
        </w:rPr>
        <w:t xml:space="preserve"> </w:t>
      </w:r>
      <w:r w:rsidR="000535F9" w:rsidRPr="00A52105">
        <w:rPr>
          <w:rFonts w:asciiTheme="minorHAnsi" w:hAnsiTheme="minorHAnsi"/>
          <w:bCs/>
          <w:sz w:val="22"/>
          <w:szCs w:val="22"/>
        </w:rPr>
        <w:t>(715)498-1068</w:t>
      </w:r>
    </w:p>
    <w:p w14:paraId="00D3EE25" w14:textId="72AE854D" w:rsidR="00275ACF" w:rsidRDefault="002C10E5" w:rsidP="00275ACF">
      <w:pPr>
        <w:tabs>
          <w:tab w:val="left" w:pos="3240"/>
          <w:tab w:val="left" w:pos="6120"/>
        </w:tabs>
        <w:rPr>
          <w:rFonts w:asciiTheme="minorHAnsi" w:hAnsiTheme="minorHAnsi"/>
          <w:bCs/>
          <w:sz w:val="22"/>
          <w:szCs w:val="22"/>
        </w:rPr>
      </w:pPr>
      <w:r w:rsidRPr="00A52105">
        <w:rPr>
          <w:rFonts w:asciiTheme="minorHAnsi" w:hAnsiTheme="minorHAnsi"/>
          <w:b/>
          <w:bCs/>
          <w:sz w:val="22"/>
          <w:szCs w:val="22"/>
        </w:rPr>
        <w:t xml:space="preserve">Instructor:  </w:t>
      </w:r>
      <w:r w:rsidR="00044095" w:rsidRPr="00A52105">
        <w:rPr>
          <w:rFonts w:asciiTheme="minorHAnsi" w:hAnsiTheme="minorHAnsi"/>
          <w:bCs/>
          <w:sz w:val="22"/>
          <w:szCs w:val="22"/>
        </w:rPr>
        <w:t>Beth Kinslow</w:t>
      </w:r>
      <w:r w:rsidR="00275ACF">
        <w:rPr>
          <w:rFonts w:asciiTheme="minorHAnsi" w:hAnsiTheme="minorHAnsi"/>
          <w:bCs/>
          <w:sz w:val="22"/>
          <w:szCs w:val="22"/>
        </w:rPr>
        <w:tab/>
      </w:r>
      <w:r w:rsidR="00D42859" w:rsidRPr="00A52105">
        <w:rPr>
          <w:rFonts w:asciiTheme="minorHAnsi" w:hAnsiTheme="minorHAnsi"/>
          <w:b/>
          <w:bCs/>
          <w:sz w:val="22"/>
          <w:szCs w:val="22"/>
        </w:rPr>
        <w:t xml:space="preserve">E-mail: </w:t>
      </w:r>
      <w:hyperlink r:id="rId8" w:history="1">
        <w:r w:rsidR="00D42859" w:rsidRPr="00A52105">
          <w:rPr>
            <w:rStyle w:val="Hyperlink"/>
            <w:rFonts w:asciiTheme="minorHAnsi" w:hAnsiTheme="minorHAnsi"/>
            <w:bCs/>
            <w:sz w:val="22"/>
            <w:szCs w:val="22"/>
          </w:rPr>
          <w:t>bkinslow@uwsp.edu</w:t>
        </w:r>
      </w:hyperlink>
      <w:r w:rsidR="00D42859" w:rsidRPr="00A52105">
        <w:rPr>
          <w:rFonts w:asciiTheme="minorHAnsi" w:hAnsiTheme="minorHAnsi"/>
          <w:bCs/>
          <w:sz w:val="22"/>
          <w:szCs w:val="22"/>
        </w:rPr>
        <w:tab/>
      </w:r>
      <w:r w:rsidR="000535F9">
        <w:rPr>
          <w:rFonts w:asciiTheme="minorHAnsi" w:hAnsiTheme="minorHAnsi"/>
          <w:bCs/>
          <w:sz w:val="22"/>
          <w:szCs w:val="22"/>
        </w:rPr>
        <w:t>Available between 8am-8pm</w:t>
      </w:r>
    </w:p>
    <w:p w14:paraId="5D63B152" w14:textId="1938417C" w:rsidR="002C10E5" w:rsidRDefault="008B3760" w:rsidP="00275ACF">
      <w:pPr>
        <w:tabs>
          <w:tab w:val="left" w:pos="3240"/>
          <w:tab w:val="left" w:pos="6120"/>
        </w:tabs>
        <w:rPr>
          <w:rFonts w:asciiTheme="minorHAnsi" w:hAnsiTheme="minorHAnsi"/>
          <w:bCs/>
          <w:sz w:val="22"/>
          <w:szCs w:val="22"/>
        </w:rPr>
      </w:pPr>
      <w:r w:rsidRPr="00A52105">
        <w:rPr>
          <w:rFonts w:asciiTheme="minorHAnsi" w:hAnsiTheme="minorHAnsi"/>
          <w:b/>
          <w:bCs/>
          <w:sz w:val="22"/>
          <w:szCs w:val="22"/>
        </w:rPr>
        <w:t>Office Hours:</w:t>
      </w:r>
      <w:r w:rsidR="00D42859" w:rsidRPr="00A52105">
        <w:rPr>
          <w:rFonts w:asciiTheme="minorHAnsi" w:hAnsiTheme="minorHAnsi"/>
          <w:b/>
          <w:bCs/>
          <w:sz w:val="22"/>
          <w:szCs w:val="22"/>
        </w:rPr>
        <w:t xml:space="preserve"> </w:t>
      </w:r>
      <w:r w:rsidR="00CC2797">
        <w:rPr>
          <w:rFonts w:asciiTheme="minorHAnsi" w:hAnsiTheme="minorHAnsi"/>
          <w:bCs/>
          <w:sz w:val="22"/>
          <w:szCs w:val="22"/>
        </w:rPr>
        <w:t>T-10-12pm; Th 1</w:t>
      </w:r>
      <w:r w:rsidR="000535F9">
        <w:rPr>
          <w:rFonts w:asciiTheme="minorHAnsi" w:hAnsiTheme="minorHAnsi"/>
          <w:bCs/>
          <w:sz w:val="22"/>
          <w:szCs w:val="22"/>
        </w:rPr>
        <w:t>0</w:t>
      </w:r>
      <w:r w:rsidR="00CC2797">
        <w:rPr>
          <w:rFonts w:asciiTheme="minorHAnsi" w:hAnsiTheme="minorHAnsi"/>
          <w:bCs/>
          <w:sz w:val="22"/>
          <w:szCs w:val="22"/>
        </w:rPr>
        <w:t>-12pm</w:t>
      </w:r>
      <w:r w:rsidR="00D42859" w:rsidRPr="00A52105">
        <w:rPr>
          <w:rFonts w:asciiTheme="minorHAnsi" w:hAnsiTheme="minorHAnsi"/>
          <w:bCs/>
          <w:sz w:val="22"/>
          <w:szCs w:val="22"/>
        </w:rPr>
        <w:t xml:space="preserve"> and by appointment</w:t>
      </w:r>
      <w:r w:rsidR="003A0116">
        <w:rPr>
          <w:rFonts w:asciiTheme="minorHAnsi" w:hAnsiTheme="minorHAnsi"/>
          <w:bCs/>
          <w:sz w:val="22"/>
          <w:szCs w:val="22"/>
        </w:rPr>
        <w:tab/>
      </w:r>
    </w:p>
    <w:p w14:paraId="54967340" w14:textId="77777777" w:rsidR="00695572" w:rsidRPr="00695572" w:rsidRDefault="00695572" w:rsidP="00695572">
      <w:pPr>
        <w:pStyle w:val="Heading4"/>
        <w:rPr>
          <w:rFonts w:asciiTheme="minorHAnsi" w:hAnsiTheme="minorHAnsi"/>
          <w:i w:val="0"/>
          <w:color w:val="FF0000"/>
          <w:sz w:val="22"/>
          <w:szCs w:val="22"/>
        </w:rPr>
      </w:pPr>
      <w:r w:rsidRPr="00695572">
        <w:rPr>
          <w:rFonts w:asciiTheme="minorHAnsi" w:hAnsiTheme="minorHAnsi"/>
          <w:i w:val="0"/>
          <w:color w:val="FF0000"/>
          <w:sz w:val="22"/>
          <w:szCs w:val="22"/>
        </w:rPr>
        <w:t>Required Textbook—</w:t>
      </w:r>
      <w:r w:rsidR="00275ACF" w:rsidRPr="00275ACF">
        <w:t xml:space="preserve"> </w:t>
      </w:r>
      <w:r w:rsidR="00275ACF" w:rsidRPr="00275ACF">
        <w:rPr>
          <w:rFonts w:asciiTheme="minorHAnsi" w:hAnsiTheme="minorHAnsi"/>
          <w:b w:val="0"/>
          <w:color w:val="FF0000"/>
          <w:sz w:val="22"/>
          <w:szCs w:val="22"/>
        </w:rPr>
        <w:t>Jacobsen (2012). Introduction to Health Research Methods. 1st Ed. (Text Rental).</w:t>
      </w:r>
    </w:p>
    <w:p w14:paraId="2AD04919" w14:textId="77777777" w:rsidR="00275ACF" w:rsidRPr="00275ACF" w:rsidRDefault="003F486F" w:rsidP="00275ACF">
      <w:pPr>
        <w:rPr>
          <w:rFonts w:asciiTheme="minorHAnsi" w:hAnsiTheme="minorHAnsi"/>
          <w:sz w:val="22"/>
          <w:szCs w:val="22"/>
        </w:rPr>
      </w:pPr>
      <w:r>
        <w:rPr>
          <w:rFonts w:asciiTheme="minorHAnsi" w:hAnsiTheme="minorHAnsi"/>
          <w:sz w:val="22"/>
          <w:szCs w:val="22"/>
        </w:rPr>
        <w:br/>
      </w:r>
      <w:r>
        <w:rPr>
          <w:rFonts w:asciiTheme="minorHAnsi" w:hAnsiTheme="minorHAnsi"/>
          <w:b/>
          <w:sz w:val="22"/>
          <w:szCs w:val="22"/>
        </w:rPr>
        <w:t xml:space="preserve">Course Description: </w:t>
      </w:r>
      <w:r w:rsidR="00275ACF" w:rsidRPr="00275ACF">
        <w:rPr>
          <w:rFonts w:asciiTheme="minorHAnsi" w:hAnsiTheme="minorHAnsi"/>
          <w:sz w:val="22"/>
          <w:szCs w:val="22"/>
        </w:rPr>
        <w:t xml:space="preserve">Design, experimental </w:t>
      </w:r>
      <w:proofErr w:type="gramStart"/>
      <w:r w:rsidR="00275ACF" w:rsidRPr="00275ACF">
        <w:rPr>
          <w:rFonts w:asciiTheme="minorHAnsi" w:hAnsiTheme="minorHAnsi"/>
          <w:sz w:val="22"/>
          <w:szCs w:val="22"/>
        </w:rPr>
        <w:t>methods</w:t>
      </w:r>
      <w:proofErr w:type="gramEnd"/>
      <w:r w:rsidR="00275ACF" w:rsidRPr="00275ACF">
        <w:rPr>
          <w:rFonts w:asciiTheme="minorHAnsi" w:hAnsiTheme="minorHAnsi"/>
          <w:sz w:val="22"/>
          <w:szCs w:val="22"/>
        </w:rPr>
        <w:t xml:space="preserve"> and critical interpretation of research publications in the health sciences.  Topics include review of biomedical research publications, research ethics, and evidence-based healthcare.  Conduct a group research project, demonstrating the steps in conducting research, protocol development, data collection and data analysis, and presenting research results.  </w:t>
      </w:r>
    </w:p>
    <w:p w14:paraId="13911EAC" w14:textId="77777777" w:rsidR="00D473A1" w:rsidRDefault="00D473A1" w:rsidP="00D473A1">
      <w:pPr>
        <w:rPr>
          <w:rFonts w:asciiTheme="minorHAnsi" w:hAnsiTheme="minorHAnsi"/>
          <w:b/>
          <w:sz w:val="22"/>
          <w:szCs w:val="22"/>
        </w:rPr>
      </w:pPr>
    </w:p>
    <w:p w14:paraId="4152771D" w14:textId="77777777" w:rsidR="00D473A1" w:rsidRPr="00D473A1" w:rsidRDefault="006A7AAE" w:rsidP="00D473A1">
      <w:pPr>
        <w:rPr>
          <w:rFonts w:asciiTheme="minorHAnsi" w:hAnsiTheme="minorHAnsi"/>
          <w:b/>
          <w:sz w:val="22"/>
          <w:szCs w:val="22"/>
        </w:rPr>
      </w:pPr>
      <w:r>
        <w:rPr>
          <w:rFonts w:asciiTheme="minorHAnsi" w:hAnsiTheme="minorHAnsi"/>
          <w:b/>
          <w:sz w:val="22"/>
          <w:szCs w:val="22"/>
        </w:rPr>
        <w:t>Pre-</w:t>
      </w:r>
      <w:r w:rsidR="00D473A1" w:rsidRPr="00D473A1">
        <w:rPr>
          <w:rFonts w:asciiTheme="minorHAnsi" w:hAnsiTheme="minorHAnsi"/>
          <w:b/>
          <w:sz w:val="22"/>
          <w:szCs w:val="22"/>
        </w:rPr>
        <w:t>requisite Courses:</w:t>
      </w:r>
      <w:r w:rsidR="00D473A1">
        <w:rPr>
          <w:rFonts w:asciiTheme="minorHAnsi" w:hAnsiTheme="minorHAnsi"/>
          <w:b/>
          <w:sz w:val="22"/>
          <w:szCs w:val="22"/>
        </w:rPr>
        <w:t xml:space="preserve"> </w:t>
      </w:r>
      <w:r w:rsidR="00D473A1" w:rsidRPr="00D473A1">
        <w:rPr>
          <w:rFonts w:asciiTheme="minorHAnsi" w:hAnsiTheme="minorHAnsi"/>
          <w:sz w:val="22"/>
          <w:szCs w:val="22"/>
        </w:rPr>
        <w:t>HS 301 or MATH 355 and/or Consent of Instructor</w:t>
      </w:r>
    </w:p>
    <w:p w14:paraId="13B06A15" w14:textId="77777777" w:rsidR="003F486F" w:rsidRPr="003F486F" w:rsidRDefault="003F486F" w:rsidP="003F486F">
      <w:pPr>
        <w:rPr>
          <w:rFonts w:asciiTheme="minorHAnsi" w:hAnsiTheme="minorHAnsi"/>
          <w:b/>
          <w:sz w:val="22"/>
          <w:szCs w:val="22"/>
        </w:rPr>
      </w:pPr>
    </w:p>
    <w:p w14:paraId="71E2533C" w14:textId="77777777" w:rsidR="00B94B88" w:rsidRPr="00A52105" w:rsidRDefault="00B94B88" w:rsidP="00B94B88">
      <w:pPr>
        <w:rPr>
          <w:rFonts w:asciiTheme="minorHAnsi" w:hAnsiTheme="minorHAnsi"/>
          <w:b/>
          <w:sz w:val="22"/>
          <w:szCs w:val="22"/>
        </w:rPr>
      </w:pPr>
      <w:r w:rsidRPr="00A52105">
        <w:rPr>
          <w:rFonts w:asciiTheme="minorHAnsi" w:hAnsiTheme="minorHAnsi"/>
          <w:b/>
          <w:sz w:val="22"/>
          <w:szCs w:val="22"/>
        </w:rPr>
        <w:t>Course Expectations:</w:t>
      </w:r>
    </w:p>
    <w:p w14:paraId="12A01A10" w14:textId="77777777" w:rsidR="00B94B88" w:rsidRPr="00A52105" w:rsidRDefault="00B94B88" w:rsidP="00B94B88">
      <w:pPr>
        <w:pStyle w:val="ListParagraph"/>
        <w:numPr>
          <w:ilvl w:val="0"/>
          <w:numId w:val="18"/>
        </w:numPr>
        <w:rPr>
          <w:rFonts w:asciiTheme="minorHAnsi" w:hAnsiTheme="minorHAnsi"/>
          <w:b/>
          <w:sz w:val="22"/>
          <w:szCs w:val="22"/>
        </w:rPr>
      </w:pPr>
      <w:r w:rsidRPr="00A52105">
        <w:rPr>
          <w:rFonts w:asciiTheme="minorHAnsi" w:hAnsiTheme="minorHAnsi"/>
          <w:b/>
          <w:sz w:val="22"/>
          <w:szCs w:val="22"/>
        </w:rPr>
        <w:t>Instructor’s Role</w:t>
      </w:r>
    </w:p>
    <w:p w14:paraId="231495A1" w14:textId="77777777" w:rsidR="00B94B88" w:rsidRPr="00A52105" w:rsidRDefault="00B94B88" w:rsidP="00B94B88">
      <w:pPr>
        <w:pStyle w:val="ListParagraph"/>
        <w:numPr>
          <w:ilvl w:val="1"/>
          <w:numId w:val="18"/>
        </w:numPr>
        <w:rPr>
          <w:rFonts w:asciiTheme="minorHAnsi" w:hAnsiTheme="minorHAnsi"/>
          <w:b/>
          <w:sz w:val="22"/>
          <w:szCs w:val="22"/>
        </w:rPr>
      </w:pPr>
      <w:r w:rsidRPr="00A52105">
        <w:rPr>
          <w:rFonts w:asciiTheme="minorHAnsi" w:hAnsiTheme="minorHAnsi"/>
          <w:sz w:val="22"/>
          <w:szCs w:val="22"/>
        </w:rPr>
        <w:t>Come to class prepared to foster an environment of learning for all students.</w:t>
      </w:r>
    </w:p>
    <w:p w14:paraId="67BD15B5" w14:textId="77777777" w:rsidR="00B94B88" w:rsidRPr="00A52105" w:rsidRDefault="00B94B88" w:rsidP="00B94B88">
      <w:pPr>
        <w:pStyle w:val="ListParagraph"/>
        <w:numPr>
          <w:ilvl w:val="1"/>
          <w:numId w:val="18"/>
        </w:numPr>
        <w:rPr>
          <w:rFonts w:asciiTheme="minorHAnsi" w:hAnsiTheme="minorHAnsi"/>
          <w:b/>
          <w:sz w:val="22"/>
          <w:szCs w:val="22"/>
        </w:rPr>
      </w:pPr>
      <w:r w:rsidRPr="00A52105">
        <w:rPr>
          <w:rFonts w:asciiTheme="minorHAnsi" w:hAnsiTheme="minorHAnsi"/>
          <w:sz w:val="22"/>
          <w:szCs w:val="22"/>
        </w:rPr>
        <w:t>Respond to all phone calls and e-mails within 48 hours.</w:t>
      </w:r>
    </w:p>
    <w:p w14:paraId="5BF6A0E3" w14:textId="77777777" w:rsidR="00B94B88" w:rsidRPr="009368FB" w:rsidRDefault="00B94B88" w:rsidP="00B94B88">
      <w:pPr>
        <w:pStyle w:val="ListParagraph"/>
        <w:numPr>
          <w:ilvl w:val="1"/>
          <w:numId w:val="18"/>
        </w:numPr>
        <w:rPr>
          <w:rFonts w:asciiTheme="minorHAnsi" w:hAnsiTheme="minorHAnsi"/>
          <w:b/>
          <w:sz w:val="22"/>
          <w:szCs w:val="22"/>
        </w:rPr>
      </w:pPr>
      <w:proofErr w:type="gramStart"/>
      <w:r w:rsidRPr="00A52105">
        <w:rPr>
          <w:rFonts w:asciiTheme="minorHAnsi" w:hAnsiTheme="minorHAnsi"/>
          <w:sz w:val="22"/>
          <w:szCs w:val="22"/>
        </w:rPr>
        <w:t>Make adjustments to</w:t>
      </w:r>
      <w:proofErr w:type="gramEnd"/>
      <w:r w:rsidRPr="00A52105">
        <w:rPr>
          <w:rFonts w:asciiTheme="minorHAnsi" w:hAnsiTheme="minorHAnsi"/>
          <w:sz w:val="22"/>
          <w:szCs w:val="22"/>
        </w:rPr>
        <w:t xml:space="preserve"> the course schedule as necessary for student learning.</w:t>
      </w:r>
    </w:p>
    <w:p w14:paraId="1F870008" w14:textId="77777777" w:rsidR="00B94B88" w:rsidRPr="00A52105" w:rsidRDefault="00B94B88" w:rsidP="00B94B88">
      <w:pPr>
        <w:pStyle w:val="ListParagraph"/>
        <w:numPr>
          <w:ilvl w:val="1"/>
          <w:numId w:val="18"/>
        </w:numPr>
        <w:rPr>
          <w:rFonts w:asciiTheme="minorHAnsi" w:hAnsiTheme="minorHAnsi"/>
          <w:b/>
          <w:sz w:val="22"/>
          <w:szCs w:val="22"/>
        </w:rPr>
      </w:pPr>
      <w:r>
        <w:rPr>
          <w:rFonts w:asciiTheme="minorHAnsi" w:hAnsiTheme="minorHAnsi"/>
          <w:sz w:val="22"/>
          <w:szCs w:val="22"/>
        </w:rPr>
        <w:t>Treat all students with integrity and respect.</w:t>
      </w:r>
    </w:p>
    <w:p w14:paraId="1918E509" w14:textId="77777777" w:rsidR="00B94B88" w:rsidRPr="00A52105" w:rsidRDefault="00B94B88" w:rsidP="00B94B88">
      <w:pPr>
        <w:pStyle w:val="ListParagraph"/>
        <w:numPr>
          <w:ilvl w:val="0"/>
          <w:numId w:val="18"/>
        </w:numPr>
        <w:rPr>
          <w:rFonts w:asciiTheme="minorHAnsi" w:hAnsiTheme="minorHAnsi"/>
          <w:b/>
          <w:sz w:val="22"/>
          <w:szCs w:val="22"/>
        </w:rPr>
      </w:pPr>
      <w:r w:rsidRPr="00A52105">
        <w:rPr>
          <w:rFonts w:asciiTheme="minorHAnsi" w:hAnsiTheme="minorHAnsi"/>
          <w:b/>
          <w:sz w:val="22"/>
          <w:szCs w:val="22"/>
        </w:rPr>
        <w:t>Student’s Role</w:t>
      </w:r>
    </w:p>
    <w:p w14:paraId="6B175199" w14:textId="77777777" w:rsidR="00B94B88" w:rsidRPr="00A52105" w:rsidRDefault="00B94B88" w:rsidP="00B94B88">
      <w:pPr>
        <w:pStyle w:val="ListParagraph"/>
        <w:numPr>
          <w:ilvl w:val="1"/>
          <w:numId w:val="18"/>
        </w:numPr>
        <w:rPr>
          <w:rFonts w:asciiTheme="minorHAnsi" w:hAnsiTheme="minorHAnsi"/>
          <w:b/>
          <w:sz w:val="22"/>
          <w:szCs w:val="22"/>
        </w:rPr>
      </w:pPr>
      <w:r w:rsidRPr="00A52105">
        <w:rPr>
          <w:rFonts w:asciiTheme="minorHAnsi" w:hAnsiTheme="minorHAnsi"/>
          <w:sz w:val="22"/>
          <w:szCs w:val="22"/>
        </w:rPr>
        <w:t>Come to class prepared to engage in class activities and discussions</w:t>
      </w:r>
      <w:r>
        <w:rPr>
          <w:rFonts w:asciiTheme="minorHAnsi" w:hAnsiTheme="minorHAnsi"/>
          <w:sz w:val="22"/>
          <w:szCs w:val="22"/>
        </w:rPr>
        <w:t xml:space="preserve"> by completing all readings and course preparation listed on the syllabus along with any other information seeking that may enhance individual understanding of course information.</w:t>
      </w:r>
    </w:p>
    <w:p w14:paraId="78A257C9" w14:textId="77777777" w:rsidR="00B94B88" w:rsidRPr="00A52105" w:rsidRDefault="00B94B88" w:rsidP="00B94B88">
      <w:pPr>
        <w:pStyle w:val="ListParagraph"/>
        <w:numPr>
          <w:ilvl w:val="1"/>
          <w:numId w:val="18"/>
        </w:numPr>
        <w:rPr>
          <w:rFonts w:asciiTheme="minorHAnsi" w:hAnsiTheme="minorHAnsi"/>
          <w:b/>
          <w:sz w:val="22"/>
          <w:szCs w:val="22"/>
        </w:rPr>
      </w:pPr>
      <w:r w:rsidRPr="00A52105">
        <w:rPr>
          <w:rFonts w:asciiTheme="minorHAnsi" w:hAnsiTheme="minorHAnsi"/>
          <w:sz w:val="22"/>
          <w:szCs w:val="22"/>
        </w:rPr>
        <w:t>Ask question</w:t>
      </w:r>
      <w:r w:rsidR="00275ACF">
        <w:rPr>
          <w:rFonts w:asciiTheme="minorHAnsi" w:hAnsiTheme="minorHAnsi"/>
          <w:sz w:val="22"/>
          <w:szCs w:val="22"/>
        </w:rPr>
        <w:t>s to help further understanding.</w:t>
      </w:r>
    </w:p>
    <w:p w14:paraId="070EA7F1" w14:textId="77777777" w:rsidR="00B94B88" w:rsidRPr="00CE6D81" w:rsidRDefault="00B94B88" w:rsidP="00B94B88">
      <w:pPr>
        <w:pStyle w:val="ListParagraph"/>
        <w:numPr>
          <w:ilvl w:val="1"/>
          <w:numId w:val="18"/>
        </w:numPr>
        <w:rPr>
          <w:rFonts w:asciiTheme="minorHAnsi" w:hAnsiTheme="minorHAnsi"/>
          <w:b/>
          <w:sz w:val="22"/>
          <w:szCs w:val="22"/>
        </w:rPr>
      </w:pPr>
      <w:r w:rsidRPr="00A52105">
        <w:rPr>
          <w:rFonts w:asciiTheme="minorHAnsi" w:hAnsiTheme="minorHAnsi"/>
          <w:sz w:val="22"/>
          <w:szCs w:val="22"/>
        </w:rPr>
        <w:t>Be open and respectful of others</w:t>
      </w:r>
      <w:r>
        <w:rPr>
          <w:rFonts w:asciiTheme="minorHAnsi" w:hAnsiTheme="minorHAnsi"/>
          <w:sz w:val="22"/>
          <w:szCs w:val="22"/>
        </w:rPr>
        <w:t>’</w:t>
      </w:r>
      <w:r w:rsidRPr="00A52105">
        <w:rPr>
          <w:rFonts w:asciiTheme="minorHAnsi" w:hAnsiTheme="minorHAnsi"/>
          <w:sz w:val="22"/>
          <w:szCs w:val="22"/>
        </w:rPr>
        <w:t xml:space="preserve"> ideas and challenge previous knowledge.</w:t>
      </w:r>
    </w:p>
    <w:p w14:paraId="584D8E02" w14:textId="77777777" w:rsidR="00B94B88" w:rsidRDefault="00B94B88" w:rsidP="00B94B88">
      <w:pPr>
        <w:pStyle w:val="ListParagraph"/>
        <w:numPr>
          <w:ilvl w:val="0"/>
          <w:numId w:val="18"/>
        </w:numPr>
        <w:rPr>
          <w:rFonts w:asciiTheme="minorHAnsi" w:hAnsiTheme="minorHAnsi"/>
          <w:b/>
          <w:sz w:val="22"/>
          <w:szCs w:val="22"/>
        </w:rPr>
      </w:pPr>
      <w:r>
        <w:rPr>
          <w:rFonts w:asciiTheme="minorHAnsi" w:hAnsiTheme="minorHAnsi"/>
          <w:b/>
          <w:sz w:val="22"/>
          <w:szCs w:val="22"/>
        </w:rPr>
        <w:t>Tips for Success</w:t>
      </w:r>
    </w:p>
    <w:p w14:paraId="324DCB2E" w14:textId="77777777" w:rsidR="00B94B88" w:rsidRPr="00CE6D81" w:rsidRDefault="00B94B88" w:rsidP="00B94B88">
      <w:pPr>
        <w:pStyle w:val="ListParagraph"/>
        <w:numPr>
          <w:ilvl w:val="1"/>
          <w:numId w:val="18"/>
        </w:numPr>
        <w:rPr>
          <w:rFonts w:asciiTheme="minorHAnsi" w:hAnsiTheme="minorHAnsi"/>
          <w:b/>
          <w:sz w:val="22"/>
          <w:szCs w:val="22"/>
        </w:rPr>
      </w:pPr>
      <w:r>
        <w:rPr>
          <w:rFonts w:asciiTheme="minorHAnsi" w:hAnsiTheme="minorHAnsi"/>
          <w:sz w:val="22"/>
          <w:szCs w:val="22"/>
        </w:rPr>
        <w:t xml:space="preserve">Communicate early and often regarding class conflicts, assignments, and any questions regarding this course.  </w:t>
      </w:r>
    </w:p>
    <w:p w14:paraId="6D785F20" w14:textId="77777777" w:rsidR="00B94B88" w:rsidRPr="00CE6D81" w:rsidRDefault="00B94B88" w:rsidP="00B94B88">
      <w:pPr>
        <w:pStyle w:val="ListParagraph"/>
        <w:numPr>
          <w:ilvl w:val="1"/>
          <w:numId w:val="18"/>
        </w:numPr>
        <w:rPr>
          <w:rFonts w:asciiTheme="minorHAnsi" w:hAnsiTheme="minorHAnsi"/>
          <w:b/>
          <w:sz w:val="22"/>
          <w:szCs w:val="22"/>
        </w:rPr>
      </w:pPr>
      <w:r>
        <w:rPr>
          <w:rFonts w:asciiTheme="minorHAnsi" w:hAnsiTheme="minorHAnsi"/>
          <w:sz w:val="22"/>
          <w:szCs w:val="22"/>
        </w:rPr>
        <w:t>Take advantage of your resources.</w:t>
      </w:r>
    </w:p>
    <w:p w14:paraId="3DE65067" w14:textId="77777777" w:rsidR="00B94B88" w:rsidRPr="00B94B88" w:rsidRDefault="00B94B88" w:rsidP="00B94B88">
      <w:pPr>
        <w:pStyle w:val="ListParagraph"/>
        <w:numPr>
          <w:ilvl w:val="2"/>
          <w:numId w:val="18"/>
        </w:numPr>
        <w:rPr>
          <w:rFonts w:asciiTheme="minorHAnsi" w:hAnsiTheme="minorHAnsi"/>
          <w:b/>
          <w:sz w:val="22"/>
          <w:szCs w:val="22"/>
        </w:rPr>
      </w:pPr>
      <w:r>
        <w:rPr>
          <w:rFonts w:asciiTheme="minorHAnsi" w:hAnsiTheme="minorHAnsi"/>
          <w:sz w:val="22"/>
          <w:szCs w:val="22"/>
        </w:rPr>
        <w:t>Create study groups with your peers.</w:t>
      </w:r>
    </w:p>
    <w:p w14:paraId="47A749F9" w14:textId="77777777" w:rsidR="00B94B88" w:rsidRPr="00B94B88" w:rsidRDefault="00B94B88" w:rsidP="00B94B88">
      <w:pPr>
        <w:pStyle w:val="ListParagraph"/>
        <w:numPr>
          <w:ilvl w:val="2"/>
          <w:numId w:val="18"/>
        </w:numPr>
        <w:rPr>
          <w:rFonts w:asciiTheme="minorHAnsi" w:hAnsiTheme="minorHAnsi"/>
          <w:b/>
          <w:sz w:val="22"/>
          <w:szCs w:val="22"/>
        </w:rPr>
      </w:pPr>
      <w:r w:rsidRPr="00B94B88">
        <w:rPr>
          <w:rFonts w:asciiTheme="minorHAnsi" w:hAnsiTheme="minorHAnsi"/>
          <w:sz w:val="22"/>
          <w:szCs w:val="22"/>
        </w:rPr>
        <w:t>Utilize the Tutor &amp; Learning Center (</w:t>
      </w:r>
      <w:hyperlink r:id="rId9" w:history="1">
        <w:r w:rsidRPr="00B94B88">
          <w:rPr>
            <w:rStyle w:val="Hyperlink"/>
            <w:rFonts w:asciiTheme="minorHAnsi" w:hAnsiTheme="minorHAnsi"/>
            <w:sz w:val="22"/>
            <w:szCs w:val="22"/>
          </w:rPr>
          <w:t>http://www.uwsp.edu/tlc/Pages/default.aspx</w:t>
        </w:r>
      </w:hyperlink>
      <w:r w:rsidRPr="00B94B88">
        <w:rPr>
          <w:rFonts w:asciiTheme="minorHAnsi" w:hAnsiTheme="minorHAnsi"/>
          <w:sz w:val="22"/>
          <w:szCs w:val="22"/>
        </w:rPr>
        <w:t>)</w:t>
      </w:r>
    </w:p>
    <w:p w14:paraId="77CDA507" w14:textId="77777777" w:rsidR="00275ACF" w:rsidRPr="00D473A1" w:rsidRDefault="00275ACF" w:rsidP="00275ACF">
      <w:pPr>
        <w:rPr>
          <w:rFonts w:asciiTheme="minorHAnsi" w:hAnsiTheme="minorHAnsi" w:cs="Tahoma"/>
          <w:b/>
          <w:sz w:val="22"/>
          <w:szCs w:val="22"/>
        </w:rPr>
      </w:pPr>
      <w:r w:rsidRPr="00D473A1">
        <w:rPr>
          <w:rFonts w:asciiTheme="minorHAnsi" w:hAnsiTheme="minorHAnsi" w:cs="Tahoma"/>
          <w:b/>
          <w:sz w:val="22"/>
          <w:szCs w:val="22"/>
        </w:rPr>
        <w:t>Core abilities:</w:t>
      </w:r>
    </w:p>
    <w:p w14:paraId="2740FA00" w14:textId="77777777" w:rsidR="00275ACF" w:rsidRPr="00D473A1" w:rsidRDefault="00D473A1" w:rsidP="00275ACF">
      <w:pPr>
        <w:numPr>
          <w:ilvl w:val="0"/>
          <w:numId w:val="22"/>
        </w:numPr>
        <w:rPr>
          <w:rFonts w:asciiTheme="minorHAnsi" w:hAnsiTheme="minorHAnsi" w:cs="Tahoma"/>
          <w:sz w:val="22"/>
          <w:szCs w:val="22"/>
        </w:rPr>
      </w:pPr>
      <w:r>
        <w:rPr>
          <w:rFonts w:asciiTheme="minorHAnsi" w:hAnsiTheme="minorHAnsi" w:cs="Tahoma"/>
          <w:sz w:val="22"/>
          <w:szCs w:val="22"/>
        </w:rPr>
        <w:t>Communicate Effectively Verbally &amp; In</w:t>
      </w:r>
      <w:r w:rsidR="00275ACF" w:rsidRPr="00D473A1">
        <w:rPr>
          <w:rFonts w:asciiTheme="minorHAnsi" w:hAnsiTheme="minorHAnsi" w:cs="Tahoma"/>
          <w:sz w:val="22"/>
          <w:szCs w:val="22"/>
        </w:rPr>
        <w:t xml:space="preserve"> </w:t>
      </w:r>
      <w:r>
        <w:rPr>
          <w:rFonts w:asciiTheme="minorHAnsi" w:hAnsiTheme="minorHAnsi" w:cs="Tahoma"/>
          <w:sz w:val="22"/>
          <w:szCs w:val="22"/>
        </w:rPr>
        <w:t>W</w:t>
      </w:r>
      <w:r w:rsidR="00275ACF" w:rsidRPr="00D473A1">
        <w:rPr>
          <w:rFonts w:asciiTheme="minorHAnsi" w:hAnsiTheme="minorHAnsi" w:cs="Tahoma"/>
          <w:sz w:val="22"/>
          <w:szCs w:val="22"/>
        </w:rPr>
        <w:t>riting</w:t>
      </w:r>
    </w:p>
    <w:p w14:paraId="02C3A09B" w14:textId="77777777" w:rsidR="00275ACF" w:rsidRPr="00D473A1" w:rsidRDefault="00275ACF" w:rsidP="00275ACF">
      <w:pPr>
        <w:numPr>
          <w:ilvl w:val="0"/>
          <w:numId w:val="22"/>
        </w:numPr>
        <w:rPr>
          <w:rFonts w:asciiTheme="minorHAnsi" w:hAnsiTheme="minorHAnsi" w:cs="Tahoma"/>
          <w:sz w:val="22"/>
          <w:szCs w:val="22"/>
        </w:rPr>
      </w:pPr>
      <w:r w:rsidRPr="00D473A1">
        <w:rPr>
          <w:rFonts w:asciiTheme="minorHAnsi" w:hAnsiTheme="minorHAnsi" w:cs="Tahoma"/>
          <w:sz w:val="22"/>
          <w:szCs w:val="22"/>
        </w:rPr>
        <w:t>Think Critically &amp; Creatively</w:t>
      </w:r>
    </w:p>
    <w:p w14:paraId="25F4FC2E" w14:textId="77777777" w:rsidR="00275ACF" w:rsidRPr="00D473A1" w:rsidRDefault="00275ACF" w:rsidP="00275ACF">
      <w:pPr>
        <w:numPr>
          <w:ilvl w:val="0"/>
          <w:numId w:val="22"/>
        </w:numPr>
        <w:rPr>
          <w:rFonts w:asciiTheme="minorHAnsi" w:hAnsiTheme="minorHAnsi" w:cs="Tahoma"/>
          <w:sz w:val="22"/>
          <w:szCs w:val="22"/>
        </w:rPr>
      </w:pPr>
      <w:r w:rsidRPr="00D473A1">
        <w:rPr>
          <w:rFonts w:asciiTheme="minorHAnsi" w:hAnsiTheme="minorHAnsi" w:cs="Tahoma"/>
          <w:sz w:val="22"/>
          <w:szCs w:val="22"/>
        </w:rPr>
        <w:t>Exercise Problem-Solving Skills</w:t>
      </w:r>
    </w:p>
    <w:p w14:paraId="427B2816" w14:textId="77777777" w:rsidR="00275ACF" w:rsidRPr="00D473A1" w:rsidRDefault="00275ACF" w:rsidP="00275ACF">
      <w:pPr>
        <w:numPr>
          <w:ilvl w:val="0"/>
          <w:numId w:val="22"/>
        </w:numPr>
        <w:rPr>
          <w:rFonts w:asciiTheme="minorHAnsi" w:hAnsiTheme="minorHAnsi" w:cs="Tahoma"/>
          <w:sz w:val="22"/>
          <w:szCs w:val="22"/>
        </w:rPr>
      </w:pPr>
      <w:r w:rsidRPr="00D473A1">
        <w:rPr>
          <w:rFonts w:asciiTheme="minorHAnsi" w:hAnsiTheme="minorHAnsi" w:cs="Tahoma"/>
          <w:sz w:val="22"/>
          <w:szCs w:val="22"/>
        </w:rPr>
        <w:t>Work Collaboratively in Diverse Teams</w:t>
      </w:r>
    </w:p>
    <w:p w14:paraId="09BDA764" w14:textId="77777777" w:rsidR="00275ACF" w:rsidRPr="00D473A1" w:rsidRDefault="00275ACF" w:rsidP="00275ACF">
      <w:pPr>
        <w:ind w:left="720"/>
        <w:rPr>
          <w:rFonts w:asciiTheme="minorHAnsi" w:hAnsiTheme="minorHAnsi" w:cs="Tahoma"/>
          <w:sz w:val="22"/>
          <w:szCs w:val="22"/>
        </w:rPr>
      </w:pPr>
    </w:p>
    <w:p w14:paraId="4BCB612C" w14:textId="77777777" w:rsidR="00275ACF" w:rsidRPr="00D473A1" w:rsidRDefault="00275ACF" w:rsidP="00275ACF">
      <w:pPr>
        <w:rPr>
          <w:rFonts w:asciiTheme="minorHAnsi" w:hAnsiTheme="minorHAnsi" w:cs="Tahoma"/>
          <w:b/>
          <w:sz w:val="22"/>
          <w:szCs w:val="22"/>
        </w:rPr>
      </w:pPr>
      <w:r w:rsidRPr="00D473A1">
        <w:rPr>
          <w:rFonts w:asciiTheme="minorHAnsi" w:hAnsiTheme="minorHAnsi" w:cs="Tahoma"/>
          <w:b/>
          <w:sz w:val="22"/>
          <w:szCs w:val="22"/>
        </w:rPr>
        <w:t>Course Goals:</w:t>
      </w:r>
    </w:p>
    <w:p w14:paraId="545BB784" w14:textId="77777777" w:rsidR="00275ACF" w:rsidRPr="00D473A1" w:rsidRDefault="00275ACF" w:rsidP="00275ACF">
      <w:pPr>
        <w:rPr>
          <w:rFonts w:asciiTheme="minorHAnsi" w:hAnsiTheme="minorHAnsi" w:cs="Tahoma"/>
          <w:sz w:val="22"/>
          <w:szCs w:val="22"/>
        </w:rPr>
      </w:pPr>
      <w:r w:rsidRPr="00D473A1">
        <w:rPr>
          <w:rFonts w:asciiTheme="minorHAnsi" w:hAnsiTheme="minorHAnsi" w:cs="Tahoma"/>
          <w:sz w:val="22"/>
          <w:szCs w:val="22"/>
        </w:rPr>
        <w:t>When this course ends, learner participants will be able to:</w:t>
      </w:r>
    </w:p>
    <w:p w14:paraId="5D9C1752" w14:textId="77777777" w:rsidR="00275ACF" w:rsidRPr="00D473A1" w:rsidRDefault="00275ACF" w:rsidP="00D473A1">
      <w:pPr>
        <w:pStyle w:val="ListParagraph"/>
        <w:numPr>
          <w:ilvl w:val="0"/>
          <w:numId w:val="26"/>
        </w:numPr>
        <w:rPr>
          <w:rFonts w:asciiTheme="minorHAnsi" w:hAnsiTheme="minorHAnsi"/>
          <w:sz w:val="22"/>
          <w:szCs w:val="22"/>
        </w:rPr>
      </w:pPr>
      <w:r w:rsidRPr="00D473A1">
        <w:rPr>
          <w:rFonts w:asciiTheme="minorHAnsi" w:hAnsiTheme="minorHAnsi"/>
          <w:sz w:val="22"/>
          <w:szCs w:val="22"/>
        </w:rPr>
        <w:t xml:space="preserve">Explore importance of evidence-based research informing HC providers’ decision-making abilities for improving health of individuals, communities, </w:t>
      </w:r>
      <w:proofErr w:type="gramStart"/>
      <w:r w:rsidRPr="00D473A1">
        <w:rPr>
          <w:rFonts w:asciiTheme="minorHAnsi" w:hAnsiTheme="minorHAnsi"/>
          <w:sz w:val="22"/>
          <w:szCs w:val="22"/>
        </w:rPr>
        <w:t>groups</w:t>
      </w:r>
      <w:proofErr w:type="gramEnd"/>
      <w:r w:rsidRPr="00D473A1">
        <w:rPr>
          <w:rFonts w:asciiTheme="minorHAnsi" w:hAnsiTheme="minorHAnsi"/>
          <w:sz w:val="22"/>
          <w:szCs w:val="22"/>
        </w:rPr>
        <w:t xml:space="preserve"> and the nation. </w:t>
      </w:r>
    </w:p>
    <w:p w14:paraId="483792DC" w14:textId="77777777" w:rsidR="00275ACF" w:rsidRPr="00D473A1" w:rsidRDefault="00275ACF" w:rsidP="00D473A1">
      <w:pPr>
        <w:pStyle w:val="ListParagraph"/>
        <w:numPr>
          <w:ilvl w:val="0"/>
          <w:numId w:val="26"/>
        </w:numPr>
        <w:rPr>
          <w:rFonts w:asciiTheme="minorHAnsi" w:hAnsiTheme="minorHAnsi"/>
          <w:sz w:val="22"/>
          <w:szCs w:val="22"/>
        </w:rPr>
      </w:pPr>
      <w:r w:rsidRPr="00D473A1">
        <w:rPr>
          <w:rFonts w:asciiTheme="minorHAnsi" w:hAnsiTheme="minorHAnsi"/>
          <w:sz w:val="22"/>
          <w:szCs w:val="22"/>
        </w:rPr>
        <w:t xml:space="preserve">Explore various methodologies &amp; study designs for research application. </w:t>
      </w:r>
    </w:p>
    <w:p w14:paraId="1709D53F" w14:textId="77777777" w:rsidR="00275ACF" w:rsidRPr="00D473A1" w:rsidRDefault="00275ACF" w:rsidP="00D473A1">
      <w:pPr>
        <w:pStyle w:val="ListParagraph"/>
        <w:numPr>
          <w:ilvl w:val="0"/>
          <w:numId w:val="26"/>
        </w:numPr>
        <w:rPr>
          <w:rFonts w:asciiTheme="minorHAnsi" w:hAnsiTheme="minorHAnsi"/>
          <w:sz w:val="22"/>
          <w:szCs w:val="22"/>
        </w:rPr>
      </w:pPr>
      <w:r w:rsidRPr="00D473A1">
        <w:rPr>
          <w:rFonts w:asciiTheme="minorHAnsi" w:hAnsiTheme="minorHAnsi"/>
          <w:sz w:val="22"/>
          <w:szCs w:val="22"/>
        </w:rPr>
        <w:t>Demonstrate appropriate ethical and professional behaviors relating to conducting research.</w:t>
      </w:r>
    </w:p>
    <w:p w14:paraId="6F4684C3" w14:textId="77777777" w:rsidR="00275ACF" w:rsidRPr="00D473A1" w:rsidRDefault="00275ACF" w:rsidP="00D473A1">
      <w:pPr>
        <w:pStyle w:val="ListParagraph"/>
        <w:numPr>
          <w:ilvl w:val="0"/>
          <w:numId w:val="26"/>
        </w:numPr>
        <w:rPr>
          <w:rFonts w:asciiTheme="minorHAnsi" w:hAnsiTheme="minorHAnsi"/>
          <w:sz w:val="22"/>
          <w:szCs w:val="22"/>
        </w:rPr>
      </w:pPr>
      <w:r w:rsidRPr="00D473A1">
        <w:rPr>
          <w:rFonts w:asciiTheme="minorHAnsi" w:hAnsiTheme="minorHAnsi"/>
          <w:sz w:val="22"/>
          <w:szCs w:val="22"/>
        </w:rPr>
        <w:t>Critically review scientific literature.</w:t>
      </w:r>
    </w:p>
    <w:p w14:paraId="7F60137D" w14:textId="77777777" w:rsidR="00275ACF" w:rsidRPr="00D473A1" w:rsidRDefault="00275ACF" w:rsidP="00D473A1">
      <w:pPr>
        <w:pStyle w:val="ListParagraph"/>
        <w:numPr>
          <w:ilvl w:val="0"/>
          <w:numId w:val="26"/>
        </w:numPr>
        <w:rPr>
          <w:rFonts w:asciiTheme="minorHAnsi" w:hAnsiTheme="minorHAnsi"/>
          <w:sz w:val="22"/>
          <w:szCs w:val="22"/>
        </w:rPr>
      </w:pPr>
      <w:r w:rsidRPr="00D473A1">
        <w:rPr>
          <w:rFonts w:asciiTheme="minorHAnsi" w:hAnsiTheme="minorHAnsi"/>
          <w:sz w:val="22"/>
          <w:szCs w:val="22"/>
        </w:rPr>
        <w:t xml:space="preserve">Develop appreciation for the scope &amp; complexity of the research process &amp; conducting research. </w:t>
      </w:r>
    </w:p>
    <w:p w14:paraId="23D89CEC" w14:textId="77777777" w:rsidR="00275ACF" w:rsidRPr="00D473A1" w:rsidRDefault="00275ACF" w:rsidP="00275ACF">
      <w:pPr>
        <w:rPr>
          <w:rFonts w:asciiTheme="minorHAnsi" w:hAnsiTheme="minorHAnsi" w:cs="Tahoma"/>
          <w:b/>
          <w:sz w:val="22"/>
          <w:szCs w:val="22"/>
        </w:rPr>
      </w:pPr>
    </w:p>
    <w:p w14:paraId="4808BC9C" w14:textId="77777777" w:rsidR="00275ACF" w:rsidRPr="00D473A1" w:rsidRDefault="00275ACF" w:rsidP="00275ACF">
      <w:pPr>
        <w:rPr>
          <w:rFonts w:asciiTheme="minorHAnsi" w:hAnsiTheme="minorHAnsi" w:cs="Tahoma"/>
          <w:b/>
          <w:sz w:val="22"/>
          <w:szCs w:val="22"/>
        </w:rPr>
      </w:pPr>
      <w:r w:rsidRPr="00D473A1">
        <w:rPr>
          <w:rFonts w:asciiTheme="minorHAnsi" w:hAnsiTheme="minorHAnsi" w:cs="Tahoma"/>
          <w:b/>
          <w:sz w:val="22"/>
          <w:szCs w:val="22"/>
        </w:rPr>
        <w:t>Course Competencies:</w:t>
      </w:r>
    </w:p>
    <w:p w14:paraId="12389354" w14:textId="77777777" w:rsidR="00275ACF" w:rsidRPr="00D473A1" w:rsidRDefault="00275ACF" w:rsidP="00275ACF">
      <w:pPr>
        <w:rPr>
          <w:rFonts w:asciiTheme="minorHAnsi" w:hAnsiTheme="minorHAnsi" w:cs="Tahoma"/>
          <w:sz w:val="22"/>
          <w:szCs w:val="22"/>
        </w:rPr>
      </w:pPr>
      <w:r w:rsidRPr="00D473A1">
        <w:rPr>
          <w:rFonts w:asciiTheme="minorHAnsi" w:hAnsiTheme="minorHAnsi" w:cs="Tahoma"/>
          <w:sz w:val="22"/>
          <w:szCs w:val="22"/>
        </w:rPr>
        <w:t>By the conclusion of this course, learner participants will:</w:t>
      </w:r>
    </w:p>
    <w:p w14:paraId="1F78AB26" w14:textId="77777777" w:rsidR="00275ACF" w:rsidRPr="00D473A1" w:rsidRDefault="00275ACF" w:rsidP="00D473A1">
      <w:pPr>
        <w:pStyle w:val="ListParagraph"/>
        <w:numPr>
          <w:ilvl w:val="0"/>
          <w:numId w:val="27"/>
        </w:numPr>
        <w:rPr>
          <w:rFonts w:asciiTheme="minorHAnsi" w:hAnsiTheme="minorHAnsi"/>
          <w:sz w:val="22"/>
          <w:szCs w:val="22"/>
        </w:rPr>
      </w:pPr>
      <w:r w:rsidRPr="00D473A1">
        <w:rPr>
          <w:rFonts w:asciiTheme="minorHAnsi" w:hAnsiTheme="minorHAnsi"/>
          <w:sz w:val="22"/>
          <w:szCs w:val="22"/>
        </w:rPr>
        <w:t>Complete Institutional Review Board (IRB) protection of human subjects training.</w:t>
      </w:r>
    </w:p>
    <w:p w14:paraId="734A9C08" w14:textId="77777777" w:rsidR="00275ACF" w:rsidRPr="00D473A1" w:rsidRDefault="00275ACF" w:rsidP="00D473A1">
      <w:pPr>
        <w:pStyle w:val="ListParagraph"/>
        <w:numPr>
          <w:ilvl w:val="0"/>
          <w:numId w:val="27"/>
        </w:numPr>
        <w:rPr>
          <w:rFonts w:asciiTheme="minorHAnsi" w:hAnsiTheme="minorHAnsi"/>
          <w:sz w:val="22"/>
          <w:szCs w:val="22"/>
        </w:rPr>
      </w:pPr>
      <w:r w:rsidRPr="00D473A1">
        <w:rPr>
          <w:rFonts w:asciiTheme="minorHAnsi" w:hAnsiTheme="minorHAnsi"/>
          <w:sz w:val="22"/>
          <w:szCs w:val="22"/>
        </w:rPr>
        <w:t>Apply ethical concepts related to conducting research.</w:t>
      </w:r>
    </w:p>
    <w:p w14:paraId="1050C6D6" w14:textId="77777777" w:rsidR="00275ACF" w:rsidRPr="00D473A1" w:rsidRDefault="00275ACF" w:rsidP="00D473A1">
      <w:pPr>
        <w:pStyle w:val="ListParagraph"/>
        <w:numPr>
          <w:ilvl w:val="0"/>
          <w:numId w:val="27"/>
        </w:numPr>
        <w:rPr>
          <w:rFonts w:asciiTheme="minorHAnsi" w:hAnsiTheme="minorHAnsi"/>
          <w:sz w:val="22"/>
          <w:szCs w:val="22"/>
        </w:rPr>
      </w:pPr>
      <w:r w:rsidRPr="00D473A1">
        <w:rPr>
          <w:rFonts w:asciiTheme="minorHAnsi" w:hAnsiTheme="minorHAnsi"/>
          <w:sz w:val="22"/>
          <w:szCs w:val="22"/>
        </w:rPr>
        <w:t>Identify various research study designs &amp; methodologies.</w:t>
      </w:r>
    </w:p>
    <w:p w14:paraId="05E8B0D3" w14:textId="77777777" w:rsidR="00275ACF" w:rsidRPr="00D473A1" w:rsidRDefault="00275ACF" w:rsidP="00D473A1">
      <w:pPr>
        <w:pStyle w:val="ListParagraph"/>
        <w:numPr>
          <w:ilvl w:val="0"/>
          <w:numId w:val="27"/>
        </w:numPr>
        <w:rPr>
          <w:rFonts w:asciiTheme="minorHAnsi" w:hAnsiTheme="minorHAnsi"/>
          <w:sz w:val="22"/>
          <w:szCs w:val="22"/>
        </w:rPr>
      </w:pPr>
      <w:r w:rsidRPr="00D473A1">
        <w:rPr>
          <w:rFonts w:asciiTheme="minorHAnsi" w:hAnsiTheme="minorHAnsi"/>
          <w:sz w:val="22"/>
          <w:szCs w:val="22"/>
        </w:rPr>
        <w:t>Write research proposals.</w:t>
      </w:r>
    </w:p>
    <w:p w14:paraId="4AD44127" w14:textId="77777777" w:rsidR="00275ACF" w:rsidRPr="00D473A1" w:rsidRDefault="00275ACF" w:rsidP="00D473A1">
      <w:pPr>
        <w:pStyle w:val="ListParagraph"/>
        <w:numPr>
          <w:ilvl w:val="0"/>
          <w:numId w:val="27"/>
        </w:numPr>
        <w:rPr>
          <w:rFonts w:asciiTheme="minorHAnsi" w:hAnsiTheme="minorHAnsi"/>
          <w:sz w:val="22"/>
          <w:szCs w:val="22"/>
        </w:rPr>
      </w:pPr>
      <w:r w:rsidRPr="00D473A1">
        <w:rPr>
          <w:rFonts w:asciiTheme="minorHAnsi" w:hAnsiTheme="minorHAnsi"/>
          <w:sz w:val="22"/>
          <w:szCs w:val="22"/>
        </w:rPr>
        <w:t>Write research hypotheses/ null hypotheses and/or research questions / statements.</w:t>
      </w:r>
    </w:p>
    <w:p w14:paraId="024F3B9D" w14:textId="3DE69002" w:rsidR="00275ACF" w:rsidRPr="00421A4A" w:rsidRDefault="00275ACF" w:rsidP="004E7955">
      <w:pPr>
        <w:pStyle w:val="ListParagraph"/>
        <w:numPr>
          <w:ilvl w:val="0"/>
          <w:numId w:val="27"/>
        </w:numPr>
        <w:rPr>
          <w:rFonts w:asciiTheme="minorHAnsi" w:hAnsiTheme="minorHAnsi"/>
          <w:sz w:val="22"/>
          <w:szCs w:val="22"/>
        </w:rPr>
      </w:pPr>
      <w:r w:rsidRPr="00421A4A">
        <w:rPr>
          <w:rFonts w:asciiTheme="minorHAnsi" w:hAnsiTheme="minorHAnsi"/>
          <w:sz w:val="22"/>
          <w:szCs w:val="22"/>
        </w:rPr>
        <w:t>Analyze research studies</w:t>
      </w:r>
      <w:r w:rsidR="00421A4A">
        <w:rPr>
          <w:rFonts w:asciiTheme="minorHAnsi" w:hAnsiTheme="minorHAnsi"/>
          <w:sz w:val="22"/>
          <w:szCs w:val="22"/>
        </w:rPr>
        <w:t xml:space="preserve"> </w:t>
      </w:r>
      <w:r w:rsidRPr="00421A4A">
        <w:rPr>
          <w:rFonts w:asciiTheme="minorHAnsi" w:hAnsiTheme="minorHAnsi"/>
          <w:sz w:val="22"/>
          <w:szCs w:val="22"/>
        </w:rPr>
        <w:t>Complete a review of the scientific literature.</w:t>
      </w:r>
    </w:p>
    <w:p w14:paraId="34AEA2D8" w14:textId="77777777" w:rsidR="00275ACF" w:rsidRPr="00D473A1" w:rsidRDefault="00275ACF" w:rsidP="00D473A1">
      <w:pPr>
        <w:pStyle w:val="ListParagraph"/>
        <w:numPr>
          <w:ilvl w:val="0"/>
          <w:numId w:val="27"/>
        </w:numPr>
        <w:rPr>
          <w:rFonts w:asciiTheme="minorHAnsi" w:hAnsiTheme="minorHAnsi"/>
          <w:sz w:val="22"/>
          <w:szCs w:val="22"/>
        </w:rPr>
      </w:pPr>
      <w:r w:rsidRPr="00D473A1">
        <w:rPr>
          <w:rFonts w:asciiTheme="minorHAnsi" w:hAnsiTheme="minorHAnsi"/>
          <w:sz w:val="22"/>
          <w:szCs w:val="22"/>
        </w:rPr>
        <w:t>Identify appropriate tools for collecting data.</w:t>
      </w:r>
    </w:p>
    <w:p w14:paraId="2AAA03C7" w14:textId="77777777" w:rsidR="00275ACF" w:rsidRPr="00D473A1" w:rsidRDefault="00275ACF" w:rsidP="00D473A1">
      <w:pPr>
        <w:pStyle w:val="ListParagraph"/>
        <w:numPr>
          <w:ilvl w:val="0"/>
          <w:numId w:val="27"/>
        </w:numPr>
        <w:rPr>
          <w:rFonts w:asciiTheme="minorHAnsi" w:hAnsiTheme="minorHAnsi"/>
          <w:sz w:val="22"/>
          <w:szCs w:val="22"/>
        </w:rPr>
      </w:pPr>
      <w:r w:rsidRPr="00D473A1">
        <w:rPr>
          <w:rFonts w:asciiTheme="minorHAnsi" w:hAnsiTheme="minorHAnsi"/>
          <w:sz w:val="22"/>
          <w:szCs w:val="22"/>
        </w:rPr>
        <w:t>Develop research tools.</w:t>
      </w:r>
    </w:p>
    <w:p w14:paraId="575FA276" w14:textId="77777777" w:rsidR="00275ACF" w:rsidRPr="00D473A1" w:rsidRDefault="00275ACF" w:rsidP="00D473A1">
      <w:pPr>
        <w:pStyle w:val="ListParagraph"/>
        <w:numPr>
          <w:ilvl w:val="0"/>
          <w:numId w:val="27"/>
        </w:numPr>
        <w:rPr>
          <w:rFonts w:asciiTheme="minorHAnsi" w:hAnsiTheme="minorHAnsi"/>
          <w:sz w:val="22"/>
          <w:szCs w:val="22"/>
        </w:rPr>
      </w:pPr>
      <w:r w:rsidRPr="00D473A1">
        <w:rPr>
          <w:rFonts w:asciiTheme="minorHAnsi" w:hAnsiTheme="minorHAnsi"/>
          <w:sz w:val="22"/>
          <w:szCs w:val="22"/>
        </w:rPr>
        <w:t>Collect research data.</w:t>
      </w:r>
    </w:p>
    <w:p w14:paraId="0AE8796A" w14:textId="77777777" w:rsidR="00275ACF" w:rsidRPr="00D473A1" w:rsidRDefault="00275ACF" w:rsidP="00D473A1">
      <w:pPr>
        <w:pStyle w:val="ListParagraph"/>
        <w:numPr>
          <w:ilvl w:val="0"/>
          <w:numId w:val="27"/>
        </w:numPr>
        <w:rPr>
          <w:rFonts w:asciiTheme="minorHAnsi" w:hAnsiTheme="minorHAnsi"/>
          <w:sz w:val="22"/>
          <w:szCs w:val="22"/>
        </w:rPr>
      </w:pPr>
      <w:r w:rsidRPr="00D473A1">
        <w:rPr>
          <w:rFonts w:asciiTheme="minorHAnsi" w:hAnsiTheme="minorHAnsi"/>
          <w:sz w:val="22"/>
          <w:szCs w:val="22"/>
        </w:rPr>
        <w:t>Analyze research findings.</w:t>
      </w:r>
    </w:p>
    <w:p w14:paraId="1386843E" w14:textId="77777777" w:rsidR="00275ACF" w:rsidRPr="00D473A1" w:rsidRDefault="00275ACF" w:rsidP="00D473A1">
      <w:pPr>
        <w:pStyle w:val="ListParagraph"/>
        <w:numPr>
          <w:ilvl w:val="0"/>
          <w:numId w:val="27"/>
        </w:numPr>
        <w:rPr>
          <w:rFonts w:asciiTheme="minorHAnsi" w:hAnsiTheme="minorHAnsi"/>
          <w:sz w:val="22"/>
          <w:szCs w:val="22"/>
        </w:rPr>
      </w:pPr>
      <w:r w:rsidRPr="00D473A1">
        <w:rPr>
          <w:rFonts w:asciiTheme="minorHAnsi" w:hAnsiTheme="minorHAnsi"/>
          <w:sz w:val="22"/>
          <w:szCs w:val="22"/>
        </w:rPr>
        <w:t xml:space="preserve">Collaboratively present research findings. </w:t>
      </w:r>
    </w:p>
    <w:p w14:paraId="5C0B7339" w14:textId="77777777" w:rsidR="00275ACF" w:rsidRPr="00D473A1" w:rsidRDefault="00275ACF" w:rsidP="00275ACF">
      <w:pPr>
        <w:rPr>
          <w:rFonts w:asciiTheme="minorHAnsi" w:hAnsiTheme="minorHAnsi" w:cs="Tahoma"/>
          <w:b/>
          <w:sz w:val="22"/>
          <w:szCs w:val="22"/>
        </w:rPr>
      </w:pPr>
    </w:p>
    <w:p w14:paraId="76551596" w14:textId="77777777" w:rsidR="00275ACF" w:rsidRPr="00D473A1" w:rsidRDefault="00275ACF" w:rsidP="00275ACF">
      <w:pPr>
        <w:rPr>
          <w:rFonts w:asciiTheme="minorHAnsi" w:hAnsiTheme="minorHAnsi" w:cs="Tahoma"/>
          <w:b/>
          <w:sz w:val="22"/>
          <w:szCs w:val="22"/>
        </w:rPr>
      </w:pPr>
      <w:r w:rsidRPr="00D473A1">
        <w:rPr>
          <w:rFonts w:asciiTheme="minorHAnsi" w:hAnsiTheme="minorHAnsi" w:cs="Tahoma"/>
          <w:b/>
          <w:sz w:val="22"/>
          <w:szCs w:val="22"/>
        </w:rPr>
        <w:t>Course Grades &amp; Developmental Artifacts:</w:t>
      </w:r>
    </w:p>
    <w:p w14:paraId="392A10FB" w14:textId="1918CE70" w:rsidR="00275ACF" w:rsidRPr="00D473A1" w:rsidRDefault="00275ACF" w:rsidP="00275ACF">
      <w:pPr>
        <w:rPr>
          <w:rFonts w:asciiTheme="minorHAnsi" w:hAnsiTheme="minorHAnsi" w:cs="Tahoma"/>
          <w:sz w:val="22"/>
          <w:szCs w:val="22"/>
        </w:rPr>
      </w:pPr>
      <w:r w:rsidRPr="00D473A1">
        <w:rPr>
          <w:rFonts w:asciiTheme="minorHAnsi" w:hAnsiTheme="minorHAnsi" w:cs="Tahoma"/>
          <w:sz w:val="22"/>
          <w:szCs w:val="22"/>
        </w:rPr>
        <w:t xml:space="preserve">This is a communication in the major course. As such, </w:t>
      </w:r>
      <w:proofErr w:type="gramStart"/>
      <w:r w:rsidRPr="00D473A1">
        <w:rPr>
          <w:rFonts w:asciiTheme="minorHAnsi" w:hAnsiTheme="minorHAnsi" w:cs="Tahoma"/>
          <w:sz w:val="22"/>
          <w:szCs w:val="22"/>
        </w:rPr>
        <w:t>the majority of</w:t>
      </w:r>
      <w:proofErr w:type="gramEnd"/>
      <w:r w:rsidRPr="00D473A1">
        <w:rPr>
          <w:rFonts w:asciiTheme="minorHAnsi" w:hAnsiTheme="minorHAnsi" w:cs="Tahoma"/>
          <w:sz w:val="22"/>
          <w:szCs w:val="22"/>
        </w:rPr>
        <w:t xml:space="preserve"> your course grade is determined through writing &amp; oral presentation assignments.  The instructor suggests beginning assignments </w:t>
      </w:r>
      <w:r w:rsidR="006C4F7E" w:rsidRPr="00D473A1">
        <w:rPr>
          <w:rFonts w:asciiTheme="minorHAnsi" w:hAnsiTheme="minorHAnsi" w:cs="Tahoma"/>
          <w:sz w:val="22"/>
          <w:szCs w:val="22"/>
        </w:rPr>
        <w:t>early and</w:t>
      </w:r>
      <w:r w:rsidRPr="00D473A1">
        <w:rPr>
          <w:rFonts w:asciiTheme="minorHAnsi" w:hAnsiTheme="minorHAnsi" w:cs="Tahoma"/>
          <w:sz w:val="22"/>
          <w:szCs w:val="22"/>
        </w:rPr>
        <w:t xml:space="preserve"> using various campus resources available for improving your writing skills &amp; presentation abilities. These options will be discussed in class. Additionally, following any guidelines provided by the instructor can maximize your performance on all course assignments &amp; work.</w:t>
      </w:r>
    </w:p>
    <w:p w14:paraId="1DDA3FD5" w14:textId="77777777" w:rsidR="00275ACF" w:rsidRDefault="00275ACF" w:rsidP="00275ACF">
      <w:pPr>
        <w:rPr>
          <w:rFonts w:asciiTheme="minorHAnsi" w:hAnsiTheme="minorHAnsi" w:cs="Tahoma"/>
          <w:sz w:val="22"/>
          <w:szCs w:val="22"/>
        </w:rPr>
      </w:pPr>
    </w:p>
    <w:p w14:paraId="2DB80915" w14:textId="23C386CD" w:rsidR="006A7AAE" w:rsidRPr="00A52105" w:rsidRDefault="006A7AAE" w:rsidP="00137F8E">
      <w:pPr>
        <w:spacing w:after="200" w:line="276" w:lineRule="auto"/>
        <w:rPr>
          <w:rFonts w:asciiTheme="minorHAnsi" w:hAnsiTheme="minorHAnsi"/>
          <w:b/>
          <w:sz w:val="22"/>
          <w:szCs w:val="22"/>
        </w:rPr>
      </w:pPr>
      <w:r w:rsidRPr="00A52105">
        <w:rPr>
          <w:rFonts w:asciiTheme="minorHAnsi" w:hAnsiTheme="minorHAnsi"/>
          <w:b/>
          <w:sz w:val="22"/>
          <w:szCs w:val="22"/>
        </w:rPr>
        <w:t>Assessment Evidence</w:t>
      </w:r>
    </w:p>
    <w:p w14:paraId="34C4801C" w14:textId="77777777" w:rsidR="00906A7C" w:rsidRDefault="00906A7C" w:rsidP="00906A7C">
      <w:pPr>
        <w:pStyle w:val="Body1"/>
        <w:numPr>
          <w:ilvl w:val="3"/>
          <w:numId w:val="10"/>
        </w:numPr>
        <w:ind w:left="360"/>
        <w:rPr>
          <w:rFonts w:ascii="Calibri" w:hAnsi="Calibri" w:cs="Calibri"/>
          <w:sz w:val="22"/>
          <w:szCs w:val="22"/>
        </w:rPr>
      </w:pPr>
      <w:r>
        <w:rPr>
          <w:rFonts w:ascii="Calibri" w:eastAsia="Helvetica" w:hAnsi="Calibri" w:cs="Calibri"/>
          <w:sz w:val="22"/>
          <w:szCs w:val="22"/>
        </w:rPr>
        <w:t xml:space="preserve">This will include completing the </w:t>
      </w:r>
      <w:hyperlink r:id="rId10" w:history="1">
        <w:r w:rsidRPr="00726B29">
          <w:rPr>
            <w:rStyle w:val="Hyperlink"/>
            <w:rFonts w:ascii="Calibri" w:eastAsia="Helvetica" w:hAnsi="Calibri" w:cs="Calibri"/>
            <w:sz w:val="22"/>
            <w:szCs w:val="22"/>
          </w:rPr>
          <w:t>Web Tutorial for Human Subjects Protection Training</w:t>
        </w:r>
      </w:hyperlink>
      <w:r>
        <w:rPr>
          <w:rFonts w:ascii="Calibri" w:eastAsia="Helvetica" w:hAnsi="Calibri" w:cs="Calibri"/>
          <w:sz w:val="22"/>
          <w:szCs w:val="22"/>
        </w:rPr>
        <w:t>.</w:t>
      </w:r>
    </w:p>
    <w:p w14:paraId="6202CA37" w14:textId="77777777" w:rsidR="00C5713F" w:rsidRDefault="008E041C" w:rsidP="00C5713F">
      <w:pPr>
        <w:pStyle w:val="ListParagraph"/>
        <w:numPr>
          <w:ilvl w:val="0"/>
          <w:numId w:val="10"/>
        </w:numPr>
        <w:tabs>
          <w:tab w:val="left" w:pos="360"/>
          <w:tab w:val="left" w:pos="10620"/>
        </w:tabs>
        <w:ind w:right="180"/>
        <w:rPr>
          <w:rFonts w:asciiTheme="minorHAnsi" w:hAnsiTheme="minorHAnsi"/>
          <w:sz w:val="22"/>
          <w:szCs w:val="22"/>
        </w:rPr>
      </w:pPr>
      <w:r>
        <w:rPr>
          <w:rFonts w:asciiTheme="minorHAnsi" w:hAnsiTheme="minorHAnsi"/>
          <w:sz w:val="22"/>
          <w:szCs w:val="22"/>
        </w:rPr>
        <w:t xml:space="preserve">Complete </w:t>
      </w:r>
      <w:r w:rsidRPr="008E041C">
        <w:rPr>
          <w:rFonts w:asciiTheme="minorHAnsi" w:hAnsiTheme="minorHAnsi"/>
          <w:sz w:val="22"/>
          <w:szCs w:val="22"/>
        </w:rPr>
        <w:t>CITI Certification –</w:t>
      </w:r>
      <w:hyperlink r:id="rId11" w:history="1">
        <w:r w:rsidR="00AE5E3D" w:rsidRPr="00265BF8">
          <w:rPr>
            <w:rStyle w:val="Hyperlink"/>
            <w:rFonts w:asciiTheme="minorHAnsi" w:hAnsiTheme="minorHAnsi"/>
            <w:sz w:val="22"/>
            <w:szCs w:val="22"/>
          </w:rPr>
          <w:t>https://www.citiprogram.org/index.cfm?pageID=1</w:t>
        </w:r>
      </w:hyperlink>
      <w:r w:rsidR="00AE5E3D">
        <w:rPr>
          <w:rFonts w:asciiTheme="minorHAnsi" w:hAnsiTheme="minorHAnsi"/>
          <w:sz w:val="22"/>
          <w:szCs w:val="22"/>
        </w:rPr>
        <w:t xml:space="preserve"> </w:t>
      </w:r>
      <w:r w:rsidRPr="008E041C">
        <w:rPr>
          <w:rFonts w:asciiTheme="minorHAnsi" w:hAnsiTheme="minorHAnsi"/>
          <w:sz w:val="22"/>
          <w:szCs w:val="22"/>
        </w:rPr>
        <w:t xml:space="preserve"> </w:t>
      </w:r>
      <w:r w:rsidR="00AE5E3D">
        <w:rPr>
          <w:rFonts w:asciiTheme="minorHAnsi" w:hAnsiTheme="minorHAnsi"/>
          <w:sz w:val="22"/>
          <w:szCs w:val="22"/>
        </w:rPr>
        <w:t xml:space="preserve"> </w:t>
      </w:r>
    </w:p>
    <w:p w14:paraId="572ADACE" w14:textId="77777777" w:rsidR="004048D0" w:rsidRDefault="00BB68F5" w:rsidP="004048D0">
      <w:pPr>
        <w:pStyle w:val="ListParagraph"/>
        <w:numPr>
          <w:ilvl w:val="1"/>
          <w:numId w:val="10"/>
        </w:numPr>
        <w:tabs>
          <w:tab w:val="left" w:pos="360"/>
          <w:tab w:val="left" w:pos="10620"/>
        </w:tabs>
        <w:ind w:right="180"/>
        <w:rPr>
          <w:rFonts w:asciiTheme="minorHAnsi" w:hAnsiTheme="minorHAnsi"/>
          <w:sz w:val="22"/>
          <w:szCs w:val="22"/>
        </w:rPr>
      </w:pPr>
      <w:r>
        <w:rPr>
          <w:rFonts w:asciiTheme="minorHAnsi" w:hAnsiTheme="minorHAnsi"/>
          <w:sz w:val="22"/>
          <w:szCs w:val="22"/>
        </w:rPr>
        <w:t xml:space="preserve">Students will complete the </w:t>
      </w:r>
      <w:r w:rsidR="008E041C" w:rsidRPr="00C5713F">
        <w:rPr>
          <w:rFonts w:asciiTheme="minorHAnsi" w:hAnsiTheme="minorHAnsi"/>
          <w:sz w:val="22"/>
          <w:szCs w:val="22"/>
        </w:rPr>
        <w:t>Social-Behavioral-Educational (SBE)</w:t>
      </w:r>
      <w:r>
        <w:rPr>
          <w:rFonts w:asciiTheme="minorHAnsi" w:hAnsiTheme="minorHAnsi"/>
          <w:sz w:val="22"/>
          <w:szCs w:val="22"/>
        </w:rPr>
        <w:t xml:space="preserve"> modules.  There are</w:t>
      </w:r>
      <w:r w:rsidR="008E041C" w:rsidRPr="00C5713F">
        <w:rPr>
          <w:rFonts w:asciiTheme="minorHAnsi" w:hAnsiTheme="minorHAnsi"/>
          <w:sz w:val="22"/>
          <w:szCs w:val="22"/>
        </w:rPr>
        <w:t xml:space="preserve"> a total of 9 modules are now mandatory and the associated quizzes must be completed with a minimum score of 80%. A total of 2 elective/supplemental modules must be selected and completed from 19 options, and the associated quizzes must be completed with a minimum score of 80%. </w:t>
      </w:r>
    </w:p>
    <w:p w14:paraId="7253068A" w14:textId="7A59A860" w:rsidR="006A7AAE" w:rsidRPr="004048D0" w:rsidRDefault="00BD15D3" w:rsidP="004048D0">
      <w:pPr>
        <w:pStyle w:val="ListParagraph"/>
        <w:numPr>
          <w:ilvl w:val="0"/>
          <w:numId w:val="10"/>
        </w:numPr>
        <w:tabs>
          <w:tab w:val="left" w:pos="360"/>
          <w:tab w:val="left" w:pos="10620"/>
        </w:tabs>
        <w:ind w:right="180"/>
        <w:rPr>
          <w:rFonts w:asciiTheme="minorHAnsi" w:hAnsiTheme="minorHAnsi"/>
          <w:sz w:val="22"/>
          <w:szCs w:val="22"/>
        </w:rPr>
      </w:pPr>
      <w:r w:rsidRPr="004048D0">
        <w:rPr>
          <w:rFonts w:ascii="Calibri" w:eastAsia="Helvetica" w:hAnsi="Calibri" w:cs="Calibri"/>
          <w:sz w:val="22"/>
          <w:szCs w:val="22"/>
        </w:rPr>
        <w:t>Develop</w:t>
      </w:r>
      <w:r w:rsidR="000246E6" w:rsidRPr="004048D0">
        <w:rPr>
          <w:rFonts w:ascii="Calibri" w:eastAsia="Helvetica" w:hAnsi="Calibri" w:cs="Calibri"/>
          <w:sz w:val="22"/>
          <w:szCs w:val="22"/>
        </w:rPr>
        <w:t xml:space="preserve"> an in</w:t>
      </w:r>
      <w:r w:rsidR="006A7AAE" w:rsidRPr="004048D0">
        <w:rPr>
          <w:rFonts w:ascii="Calibri" w:eastAsia="Helvetica" w:hAnsi="Calibri" w:cs="Calibri"/>
          <w:sz w:val="22"/>
          <w:szCs w:val="22"/>
        </w:rPr>
        <w:t>dividual</w:t>
      </w:r>
      <w:r w:rsidR="004E2793">
        <w:rPr>
          <w:rFonts w:ascii="Calibri" w:eastAsia="Helvetica" w:hAnsi="Calibri" w:cs="Calibri"/>
          <w:sz w:val="22"/>
          <w:szCs w:val="22"/>
        </w:rPr>
        <w:t xml:space="preserve"> </w:t>
      </w:r>
      <w:r w:rsidR="00595FFA" w:rsidRPr="004048D0">
        <w:rPr>
          <w:rFonts w:ascii="Calibri" w:eastAsia="Helvetica" w:hAnsi="Calibri" w:cs="Calibri"/>
          <w:sz w:val="22"/>
          <w:szCs w:val="22"/>
        </w:rPr>
        <w:t>r</w:t>
      </w:r>
      <w:r w:rsidR="006A7AAE" w:rsidRPr="004048D0">
        <w:rPr>
          <w:rFonts w:ascii="Calibri" w:eastAsia="Helvetica" w:hAnsi="Calibri" w:cs="Calibri"/>
          <w:sz w:val="22"/>
          <w:szCs w:val="22"/>
        </w:rPr>
        <w:t xml:space="preserve">esearch </w:t>
      </w:r>
      <w:r w:rsidR="00595FFA" w:rsidRPr="004048D0">
        <w:rPr>
          <w:rFonts w:ascii="Calibri" w:eastAsia="Helvetica" w:hAnsi="Calibri" w:cs="Calibri"/>
          <w:sz w:val="22"/>
          <w:szCs w:val="22"/>
        </w:rPr>
        <w:t>p</w:t>
      </w:r>
      <w:r w:rsidR="006A7AAE" w:rsidRPr="004048D0">
        <w:rPr>
          <w:rFonts w:ascii="Calibri" w:eastAsia="Helvetica" w:hAnsi="Calibri" w:cs="Calibri"/>
          <w:sz w:val="22"/>
          <w:szCs w:val="22"/>
        </w:rPr>
        <w:t xml:space="preserve">roject reflective of the basic design components discussed throughout this course – 150 pts </w:t>
      </w:r>
    </w:p>
    <w:p w14:paraId="762EC900" w14:textId="77777777" w:rsidR="006A7AAE" w:rsidRPr="00726B29" w:rsidRDefault="006A7AAE" w:rsidP="006A7AAE">
      <w:pPr>
        <w:pStyle w:val="Body1"/>
        <w:numPr>
          <w:ilvl w:val="2"/>
          <w:numId w:val="10"/>
        </w:numPr>
        <w:rPr>
          <w:rFonts w:ascii="Calibri" w:hAnsi="Calibri" w:cs="Calibri"/>
          <w:sz w:val="22"/>
          <w:szCs w:val="22"/>
        </w:rPr>
      </w:pPr>
      <w:r>
        <w:rPr>
          <w:rFonts w:ascii="Calibri" w:eastAsia="Helvetica" w:hAnsi="Calibri" w:cs="Calibri"/>
          <w:sz w:val="22"/>
          <w:szCs w:val="22"/>
        </w:rPr>
        <w:t>Design a research question with your research group or on your own – 10pts</w:t>
      </w:r>
    </w:p>
    <w:p w14:paraId="7BE2025A" w14:textId="77777777" w:rsidR="006A7AAE" w:rsidRDefault="006A7AAE" w:rsidP="006A7AAE">
      <w:pPr>
        <w:pStyle w:val="Body1"/>
        <w:numPr>
          <w:ilvl w:val="3"/>
          <w:numId w:val="10"/>
        </w:numPr>
        <w:rPr>
          <w:rFonts w:ascii="Calibri" w:hAnsi="Calibri" w:cs="Calibri"/>
          <w:sz w:val="22"/>
          <w:szCs w:val="22"/>
        </w:rPr>
      </w:pPr>
      <w:r>
        <w:rPr>
          <w:rFonts w:ascii="Calibri" w:hAnsi="Calibri" w:cs="Calibri"/>
          <w:sz w:val="22"/>
          <w:szCs w:val="22"/>
        </w:rPr>
        <w:t>Create a PICO question that can be answered through a research project.</w:t>
      </w:r>
    </w:p>
    <w:p w14:paraId="007957AD" w14:textId="01A7C5DC" w:rsidR="006A7AAE" w:rsidRPr="005020FE" w:rsidRDefault="001665E0" w:rsidP="006A7AAE">
      <w:pPr>
        <w:pStyle w:val="Body1"/>
        <w:numPr>
          <w:ilvl w:val="2"/>
          <w:numId w:val="10"/>
        </w:numPr>
        <w:rPr>
          <w:rFonts w:ascii="Calibri" w:hAnsi="Calibri" w:cs="Calibri"/>
          <w:sz w:val="22"/>
          <w:szCs w:val="22"/>
        </w:rPr>
      </w:pPr>
      <w:r>
        <w:rPr>
          <w:rFonts w:ascii="Calibri" w:eastAsia="Helvetica" w:hAnsi="Calibri" w:cs="Calibri"/>
          <w:sz w:val="22"/>
          <w:szCs w:val="22"/>
        </w:rPr>
        <w:t>Complete the UWSP IRB Human Subjects Research Protocol</w:t>
      </w:r>
    </w:p>
    <w:p w14:paraId="1C5E3C8A" w14:textId="062432EF" w:rsidR="005020FE" w:rsidRPr="00726B29" w:rsidRDefault="003F7484" w:rsidP="00906A7C">
      <w:pPr>
        <w:pStyle w:val="Body1"/>
        <w:numPr>
          <w:ilvl w:val="3"/>
          <w:numId w:val="10"/>
        </w:numPr>
        <w:rPr>
          <w:rFonts w:ascii="Calibri" w:hAnsi="Calibri" w:cs="Calibri"/>
          <w:sz w:val="22"/>
          <w:szCs w:val="22"/>
        </w:rPr>
      </w:pPr>
      <w:hyperlink r:id="rId12" w:history="1">
        <w:r w:rsidR="00906A7C" w:rsidRPr="00265BF8">
          <w:rPr>
            <w:rStyle w:val="Hyperlink"/>
            <w:rFonts w:ascii="Calibri" w:hAnsi="Calibri" w:cs="Calibri"/>
            <w:sz w:val="22"/>
            <w:szCs w:val="22"/>
          </w:rPr>
          <w:t>https://www.uwsp.edu/acadaff/orsp/irb/_layouts/15/WopiFrame.aspx?sourcedoc=/acadaff/orsp/irb/Documents/IRB%20Protocol%20Application7-25-18.docx&amp;action=default</w:t>
        </w:r>
      </w:hyperlink>
      <w:r w:rsidR="00906A7C">
        <w:rPr>
          <w:rFonts w:ascii="Calibri" w:hAnsi="Calibri" w:cs="Calibri"/>
          <w:sz w:val="22"/>
          <w:szCs w:val="22"/>
        </w:rPr>
        <w:t xml:space="preserve"> </w:t>
      </w:r>
    </w:p>
    <w:p w14:paraId="3D6A2DDD" w14:textId="7EA142DE" w:rsidR="00421A4A" w:rsidRPr="00421A4A" w:rsidRDefault="006A7AAE" w:rsidP="00421A4A">
      <w:pPr>
        <w:pStyle w:val="Body1"/>
        <w:numPr>
          <w:ilvl w:val="2"/>
          <w:numId w:val="10"/>
        </w:numPr>
        <w:rPr>
          <w:rFonts w:ascii="Calibri" w:hAnsi="Calibri" w:cs="Calibri"/>
          <w:sz w:val="22"/>
          <w:szCs w:val="22"/>
        </w:rPr>
      </w:pPr>
      <w:r w:rsidRPr="00590D43">
        <w:rPr>
          <w:rFonts w:ascii="Calibri" w:eastAsia="Helvetica" w:hAnsi="Calibri" w:cs="Calibri"/>
          <w:sz w:val="22"/>
          <w:szCs w:val="22"/>
        </w:rPr>
        <w:t>Dev</w:t>
      </w:r>
      <w:r w:rsidR="003A0112">
        <w:rPr>
          <w:rFonts w:ascii="Calibri" w:eastAsia="Helvetica" w:hAnsi="Calibri" w:cs="Calibri"/>
          <w:sz w:val="22"/>
          <w:szCs w:val="22"/>
        </w:rPr>
        <w:t xml:space="preserve">elop and </w:t>
      </w:r>
      <w:r w:rsidR="00421A4A">
        <w:rPr>
          <w:rFonts w:ascii="Calibri" w:eastAsia="Helvetica" w:hAnsi="Calibri" w:cs="Calibri"/>
          <w:sz w:val="22"/>
          <w:szCs w:val="22"/>
        </w:rPr>
        <w:t>Deliver a Research Pitch</w:t>
      </w:r>
    </w:p>
    <w:p w14:paraId="410463E4" w14:textId="77777777" w:rsidR="00590D43" w:rsidRPr="00590D43" w:rsidRDefault="00590D43" w:rsidP="00590D43">
      <w:pPr>
        <w:pStyle w:val="Body1"/>
        <w:numPr>
          <w:ilvl w:val="0"/>
          <w:numId w:val="10"/>
        </w:numPr>
        <w:rPr>
          <w:rFonts w:ascii="Calibri" w:hAnsi="Calibri" w:cs="Calibri"/>
          <w:sz w:val="22"/>
          <w:szCs w:val="22"/>
        </w:rPr>
      </w:pPr>
      <w:r>
        <w:rPr>
          <w:rFonts w:ascii="Calibri" w:hAnsi="Calibri" w:cs="Calibri"/>
          <w:sz w:val="22"/>
          <w:szCs w:val="22"/>
        </w:rPr>
        <w:t>Other assignments:</w:t>
      </w:r>
    </w:p>
    <w:p w14:paraId="3255A5B0" w14:textId="5BA3D90D" w:rsidR="000535F9" w:rsidRDefault="000535F9" w:rsidP="00C1596C">
      <w:pPr>
        <w:pStyle w:val="Body1"/>
        <w:numPr>
          <w:ilvl w:val="1"/>
          <w:numId w:val="10"/>
        </w:numPr>
        <w:rPr>
          <w:rFonts w:asciiTheme="minorHAnsi" w:hAnsiTheme="minorHAnsi" w:cs="Tahoma"/>
          <w:sz w:val="22"/>
          <w:szCs w:val="22"/>
        </w:rPr>
      </w:pPr>
      <w:r>
        <w:rPr>
          <w:rFonts w:asciiTheme="minorHAnsi" w:hAnsiTheme="minorHAnsi" w:cs="Tahoma"/>
          <w:sz w:val="22"/>
          <w:szCs w:val="22"/>
        </w:rPr>
        <w:t>Annotated Bibliography</w:t>
      </w:r>
    </w:p>
    <w:p w14:paraId="60790721" w14:textId="2C3CC4C6" w:rsidR="00590D43" w:rsidRDefault="00275ACF" w:rsidP="00C1596C">
      <w:pPr>
        <w:pStyle w:val="Body1"/>
        <w:numPr>
          <w:ilvl w:val="1"/>
          <w:numId w:val="10"/>
        </w:numPr>
        <w:rPr>
          <w:rFonts w:asciiTheme="minorHAnsi" w:hAnsiTheme="minorHAnsi" w:cs="Tahoma"/>
          <w:sz w:val="22"/>
          <w:szCs w:val="22"/>
        </w:rPr>
      </w:pPr>
      <w:r w:rsidRPr="00590D43">
        <w:rPr>
          <w:rFonts w:asciiTheme="minorHAnsi" w:hAnsiTheme="minorHAnsi" w:cs="Tahoma"/>
          <w:sz w:val="22"/>
          <w:szCs w:val="22"/>
        </w:rPr>
        <w:t>Written Literature</w:t>
      </w:r>
      <w:r w:rsidR="00590D43" w:rsidRPr="00590D43">
        <w:rPr>
          <w:rFonts w:asciiTheme="minorHAnsi" w:hAnsiTheme="minorHAnsi" w:cs="Tahoma"/>
          <w:sz w:val="22"/>
          <w:szCs w:val="22"/>
        </w:rPr>
        <w:t xml:space="preserve"> Review</w:t>
      </w:r>
    </w:p>
    <w:p w14:paraId="1E136D02" w14:textId="77777777" w:rsidR="00590D43" w:rsidRDefault="00590D43" w:rsidP="00275ACF">
      <w:pPr>
        <w:pStyle w:val="Body1"/>
        <w:numPr>
          <w:ilvl w:val="1"/>
          <w:numId w:val="10"/>
        </w:numPr>
        <w:rPr>
          <w:rFonts w:asciiTheme="minorHAnsi" w:hAnsiTheme="minorHAnsi" w:cs="Tahoma"/>
          <w:sz w:val="22"/>
          <w:szCs w:val="22"/>
        </w:rPr>
      </w:pPr>
      <w:r>
        <w:rPr>
          <w:rFonts w:asciiTheme="minorHAnsi" w:hAnsiTheme="minorHAnsi" w:cs="Tahoma"/>
          <w:sz w:val="22"/>
          <w:szCs w:val="22"/>
        </w:rPr>
        <w:t>R</w:t>
      </w:r>
      <w:r w:rsidR="00275ACF" w:rsidRPr="00590D43">
        <w:rPr>
          <w:rFonts w:asciiTheme="minorHAnsi" w:hAnsiTheme="minorHAnsi" w:cs="Tahoma"/>
          <w:sz w:val="22"/>
          <w:szCs w:val="22"/>
        </w:rPr>
        <w:t>esearch Questions/</w:t>
      </w:r>
      <w:r>
        <w:rPr>
          <w:rFonts w:asciiTheme="minorHAnsi" w:hAnsiTheme="minorHAnsi" w:cs="Tahoma"/>
          <w:sz w:val="22"/>
          <w:szCs w:val="22"/>
        </w:rPr>
        <w:t>Hypotheses/Null Hypotheses</w:t>
      </w:r>
    </w:p>
    <w:p w14:paraId="6A49AE68" w14:textId="77777777" w:rsidR="00590D43" w:rsidRDefault="00D473A1" w:rsidP="00275ACF">
      <w:pPr>
        <w:pStyle w:val="Body1"/>
        <w:numPr>
          <w:ilvl w:val="1"/>
          <w:numId w:val="10"/>
        </w:numPr>
        <w:rPr>
          <w:rFonts w:asciiTheme="minorHAnsi" w:hAnsiTheme="minorHAnsi" w:cs="Tahoma"/>
          <w:sz w:val="22"/>
          <w:szCs w:val="22"/>
        </w:rPr>
      </w:pPr>
      <w:r w:rsidRPr="00590D43">
        <w:rPr>
          <w:rFonts w:asciiTheme="minorHAnsi" w:hAnsiTheme="minorHAnsi" w:cs="Tahoma"/>
          <w:sz w:val="22"/>
          <w:szCs w:val="22"/>
        </w:rPr>
        <w:t xml:space="preserve">Research Survey </w:t>
      </w:r>
      <w:r w:rsidR="00275ACF" w:rsidRPr="00590D43">
        <w:rPr>
          <w:rFonts w:asciiTheme="minorHAnsi" w:hAnsiTheme="minorHAnsi" w:cs="Tahoma"/>
          <w:sz w:val="22"/>
          <w:szCs w:val="22"/>
        </w:rPr>
        <w:t>Development</w:t>
      </w:r>
    </w:p>
    <w:p w14:paraId="27B4ACF7" w14:textId="77777777" w:rsidR="00590D43" w:rsidRDefault="00590D43" w:rsidP="00275ACF">
      <w:pPr>
        <w:pStyle w:val="Body1"/>
        <w:numPr>
          <w:ilvl w:val="1"/>
          <w:numId w:val="10"/>
        </w:numPr>
        <w:rPr>
          <w:rFonts w:asciiTheme="minorHAnsi" w:hAnsiTheme="minorHAnsi" w:cs="Tahoma"/>
          <w:sz w:val="22"/>
          <w:szCs w:val="22"/>
        </w:rPr>
      </w:pPr>
      <w:r>
        <w:rPr>
          <w:rFonts w:asciiTheme="minorHAnsi" w:hAnsiTheme="minorHAnsi" w:cs="Tahoma"/>
          <w:sz w:val="22"/>
          <w:szCs w:val="22"/>
        </w:rPr>
        <w:t>Data Analysis</w:t>
      </w:r>
    </w:p>
    <w:p w14:paraId="595C49C2" w14:textId="77777777" w:rsidR="00590D43" w:rsidRPr="00590D43" w:rsidRDefault="00275ACF" w:rsidP="00713513">
      <w:pPr>
        <w:pStyle w:val="Body1"/>
        <w:numPr>
          <w:ilvl w:val="0"/>
          <w:numId w:val="10"/>
        </w:numPr>
        <w:rPr>
          <w:rFonts w:asciiTheme="minorHAnsi" w:hAnsiTheme="minorHAnsi" w:cs="Tahoma"/>
          <w:sz w:val="22"/>
          <w:szCs w:val="22"/>
        </w:rPr>
      </w:pPr>
      <w:r w:rsidRPr="00590D43">
        <w:rPr>
          <w:rFonts w:asciiTheme="minorHAnsi" w:hAnsiTheme="minorHAnsi" w:cs="Tahoma"/>
          <w:b/>
          <w:sz w:val="22"/>
          <w:szCs w:val="22"/>
        </w:rPr>
        <w:t>Examinations</w:t>
      </w:r>
    </w:p>
    <w:p w14:paraId="44868300" w14:textId="388D6272" w:rsidR="00275ACF" w:rsidRPr="00590D43" w:rsidRDefault="00590D43" w:rsidP="00590D43">
      <w:pPr>
        <w:pStyle w:val="Body1"/>
        <w:numPr>
          <w:ilvl w:val="1"/>
          <w:numId w:val="10"/>
        </w:numPr>
        <w:rPr>
          <w:rFonts w:asciiTheme="minorHAnsi" w:hAnsiTheme="minorHAnsi" w:cs="Tahoma"/>
          <w:sz w:val="22"/>
          <w:szCs w:val="22"/>
        </w:rPr>
      </w:pPr>
      <w:r>
        <w:rPr>
          <w:rFonts w:asciiTheme="minorHAnsi" w:hAnsiTheme="minorHAnsi" w:cs="Tahoma"/>
          <w:sz w:val="22"/>
          <w:szCs w:val="22"/>
        </w:rPr>
        <w:t>C</w:t>
      </w:r>
      <w:r w:rsidR="00275ACF" w:rsidRPr="00590D43">
        <w:rPr>
          <w:rFonts w:asciiTheme="minorHAnsi" w:hAnsiTheme="minorHAnsi" w:cs="Tahoma"/>
          <w:sz w:val="22"/>
          <w:szCs w:val="22"/>
        </w:rPr>
        <w:t xml:space="preserve">omprehensive </w:t>
      </w:r>
      <w:r w:rsidR="00EA1321">
        <w:rPr>
          <w:rFonts w:asciiTheme="minorHAnsi" w:hAnsiTheme="minorHAnsi" w:cs="Tahoma"/>
          <w:sz w:val="22"/>
          <w:szCs w:val="22"/>
        </w:rPr>
        <w:t xml:space="preserve">Online </w:t>
      </w:r>
      <w:r w:rsidR="00275ACF" w:rsidRPr="00590D43">
        <w:rPr>
          <w:rFonts w:asciiTheme="minorHAnsi" w:hAnsiTheme="minorHAnsi" w:cs="Tahoma"/>
          <w:sz w:val="22"/>
          <w:szCs w:val="22"/>
        </w:rPr>
        <w:t>Final</w:t>
      </w:r>
      <w:r w:rsidR="00275ACF" w:rsidRPr="00590D43">
        <w:rPr>
          <w:rFonts w:asciiTheme="minorHAnsi" w:hAnsiTheme="minorHAnsi" w:cs="Tahoma"/>
          <w:sz w:val="22"/>
          <w:szCs w:val="22"/>
        </w:rPr>
        <w:tab/>
      </w:r>
      <w:r w:rsidR="00275ACF" w:rsidRPr="00590D43">
        <w:rPr>
          <w:rFonts w:asciiTheme="minorHAnsi" w:hAnsiTheme="minorHAnsi" w:cs="Tahoma"/>
          <w:sz w:val="22"/>
          <w:szCs w:val="22"/>
        </w:rPr>
        <w:tab/>
      </w:r>
      <w:r w:rsidR="00275ACF" w:rsidRPr="00590D43">
        <w:rPr>
          <w:rFonts w:asciiTheme="minorHAnsi" w:hAnsiTheme="minorHAnsi" w:cs="Tahoma"/>
          <w:sz w:val="22"/>
          <w:szCs w:val="22"/>
        </w:rPr>
        <w:tab/>
      </w:r>
      <w:r w:rsidR="00275ACF" w:rsidRPr="00590D43">
        <w:rPr>
          <w:rFonts w:asciiTheme="minorHAnsi" w:hAnsiTheme="minorHAnsi" w:cs="Tahoma"/>
          <w:sz w:val="22"/>
          <w:szCs w:val="22"/>
        </w:rPr>
        <w:tab/>
      </w:r>
      <w:r w:rsidR="00275ACF" w:rsidRPr="00590D43">
        <w:rPr>
          <w:rFonts w:asciiTheme="minorHAnsi" w:hAnsiTheme="minorHAnsi" w:cs="Tahoma"/>
          <w:sz w:val="22"/>
          <w:szCs w:val="22"/>
        </w:rPr>
        <w:tab/>
      </w:r>
      <w:r w:rsidR="00275ACF" w:rsidRPr="00590D43">
        <w:rPr>
          <w:rFonts w:asciiTheme="minorHAnsi" w:hAnsiTheme="minorHAnsi" w:cs="Tahoma"/>
          <w:sz w:val="22"/>
          <w:szCs w:val="22"/>
        </w:rPr>
        <w:tab/>
      </w:r>
      <w:r w:rsidR="00275ACF" w:rsidRPr="00590D43">
        <w:rPr>
          <w:rFonts w:asciiTheme="minorHAnsi" w:hAnsiTheme="minorHAnsi" w:cs="Tahoma"/>
          <w:sz w:val="22"/>
          <w:szCs w:val="22"/>
        </w:rPr>
        <w:tab/>
      </w:r>
      <w:r w:rsidR="00275ACF" w:rsidRPr="00590D43">
        <w:rPr>
          <w:rFonts w:asciiTheme="minorHAnsi" w:hAnsiTheme="minorHAnsi" w:cs="Tahoma"/>
          <w:sz w:val="22"/>
          <w:szCs w:val="22"/>
        </w:rPr>
        <w:tab/>
        <w:t xml:space="preserve"> </w:t>
      </w:r>
    </w:p>
    <w:p w14:paraId="775C6393" w14:textId="77777777" w:rsidR="00275ACF" w:rsidRPr="00D473A1" w:rsidRDefault="00275ACF" w:rsidP="00275ACF">
      <w:pPr>
        <w:rPr>
          <w:rFonts w:asciiTheme="minorHAnsi" w:hAnsiTheme="minorHAnsi" w:cs="Tahoma"/>
          <w:sz w:val="22"/>
          <w:szCs w:val="22"/>
        </w:rPr>
      </w:pPr>
    </w:p>
    <w:p w14:paraId="2E64F0AB" w14:textId="77777777" w:rsidR="00B94B88" w:rsidRDefault="00275ACF" w:rsidP="006A7AAE">
      <w:pPr>
        <w:rPr>
          <w:rFonts w:asciiTheme="minorHAnsi" w:hAnsiTheme="minorHAnsi"/>
          <w:sz w:val="22"/>
          <w:szCs w:val="22"/>
        </w:rPr>
      </w:pPr>
      <w:r w:rsidRPr="00D473A1">
        <w:rPr>
          <w:rFonts w:asciiTheme="minorHAnsi" w:hAnsiTheme="minorHAnsi" w:cs="Tahoma"/>
          <w:sz w:val="22"/>
          <w:szCs w:val="22"/>
        </w:rPr>
        <w:tab/>
      </w:r>
      <w:r w:rsidRPr="00D473A1">
        <w:rPr>
          <w:rFonts w:asciiTheme="minorHAnsi" w:hAnsiTheme="minorHAnsi" w:cs="Tahoma"/>
          <w:sz w:val="22"/>
          <w:szCs w:val="22"/>
        </w:rPr>
        <w:tab/>
      </w:r>
      <w:r w:rsidRPr="00D473A1">
        <w:rPr>
          <w:rFonts w:asciiTheme="minorHAnsi" w:hAnsiTheme="minorHAnsi" w:cs="Tahoma"/>
          <w:sz w:val="22"/>
          <w:szCs w:val="22"/>
        </w:rPr>
        <w:tab/>
      </w:r>
      <w:r w:rsidRPr="00D473A1">
        <w:rPr>
          <w:rFonts w:asciiTheme="minorHAnsi" w:hAnsiTheme="minorHAnsi" w:cs="Tahoma"/>
          <w:sz w:val="22"/>
          <w:szCs w:val="22"/>
        </w:rPr>
        <w:tab/>
      </w:r>
      <w:r w:rsidRPr="00D473A1">
        <w:rPr>
          <w:rFonts w:asciiTheme="minorHAnsi" w:hAnsiTheme="minorHAnsi" w:cs="Tahoma"/>
          <w:sz w:val="22"/>
          <w:szCs w:val="22"/>
        </w:rPr>
        <w:tab/>
      </w:r>
      <w:r w:rsidRPr="00D473A1">
        <w:rPr>
          <w:rFonts w:asciiTheme="minorHAnsi" w:hAnsiTheme="minorHAnsi" w:cs="Tahoma"/>
          <w:sz w:val="22"/>
          <w:szCs w:val="22"/>
        </w:rPr>
        <w:tab/>
      </w:r>
      <w:r w:rsidRPr="00D473A1">
        <w:rPr>
          <w:rFonts w:asciiTheme="minorHAnsi" w:hAnsiTheme="minorHAnsi" w:cs="Tahoma"/>
          <w:sz w:val="22"/>
          <w:szCs w:val="22"/>
        </w:rPr>
        <w:tab/>
      </w:r>
      <w:r w:rsidRPr="00D473A1">
        <w:rPr>
          <w:rFonts w:asciiTheme="minorHAnsi" w:hAnsiTheme="minorHAnsi" w:cs="Tahoma"/>
          <w:sz w:val="22"/>
          <w:szCs w:val="22"/>
        </w:rPr>
        <w:tab/>
      </w:r>
      <w:r w:rsidRPr="00D473A1">
        <w:rPr>
          <w:rFonts w:asciiTheme="minorHAnsi" w:hAnsiTheme="minorHAnsi" w:cs="Tahoma"/>
          <w:sz w:val="22"/>
          <w:szCs w:val="22"/>
        </w:rPr>
        <w:tab/>
      </w:r>
      <w:r w:rsidRPr="00D473A1">
        <w:rPr>
          <w:rFonts w:asciiTheme="minorHAnsi" w:hAnsiTheme="minorHAnsi" w:cs="Tahoma"/>
          <w:sz w:val="22"/>
          <w:szCs w:val="22"/>
        </w:rPr>
        <w:tab/>
      </w:r>
      <w:r w:rsidRPr="00D473A1">
        <w:rPr>
          <w:rFonts w:asciiTheme="minorHAnsi" w:hAnsiTheme="minorHAnsi" w:cs="Tahoma"/>
          <w:sz w:val="22"/>
          <w:szCs w:val="22"/>
        </w:rPr>
        <w:tab/>
      </w:r>
    </w:p>
    <w:p w14:paraId="0E79299B" w14:textId="77777777" w:rsidR="00EA1321" w:rsidRDefault="00EA1321" w:rsidP="00B94B88">
      <w:pPr>
        <w:rPr>
          <w:rFonts w:asciiTheme="minorHAnsi" w:hAnsiTheme="minorHAnsi"/>
          <w:b/>
          <w:sz w:val="22"/>
          <w:szCs w:val="22"/>
        </w:rPr>
      </w:pPr>
    </w:p>
    <w:p w14:paraId="7171AA1B" w14:textId="19A29D4C" w:rsidR="00B94B88" w:rsidRPr="00A52105" w:rsidRDefault="00B94B88" w:rsidP="00B94B88">
      <w:pPr>
        <w:rPr>
          <w:rFonts w:asciiTheme="minorHAnsi" w:hAnsiTheme="minorHAnsi"/>
          <w:b/>
          <w:sz w:val="22"/>
          <w:szCs w:val="22"/>
        </w:rPr>
      </w:pPr>
      <w:r w:rsidRPr="00A52105">
        <w:rPr>
          <w:rFonts w:asciiTheme="minorHAnsi" w:hAnsiTheme="minorHAnsi"/>
          <w:b/>
          <w:sz w:val="22"/>
          <w:szCs w:val="22"/>
        </w:rPr>
        <w:t>Grading Scale</w:t>
      </w:r>
      <w:r>
        <w:rPr>
          <w:rFonts w:asciiTheme="minorHAnsi" w:hAnsiTheme="minorHAnsi"/>
          <w:b/>
          <w:sz w:val="22"/>
          <w:szCs w:val="22"/>
        </w:rPr>
        <w:t>:</w:t>
      </w:r>
    </w:p>
    <w:p w14:paraId="3097D3C8" w14:textId="77777777" w:rsidR="00B94B88" w:rsidRPr="00A52105" w:rsidRDefault="00B94B88" w:rsidP="00B94B88">
      <w:pPr>
        <w:tabs>
          <w:tab w:val="left" w:pos="4590"/>
          <w:tab w:val="left" w:pos="6480"/>
        </w:tabs>
        <w:rPr>
          <w:rFonts w:asciiTheme="minorHAnsi" w:hAnsiTheme="minorHAnsi"/>
          <w:sz w:val="22"/>
          <w:szCs w:val="22"/>
        </w:rPr>
      </w:pPr>
      <w:r w:rsidRPr="00A52105">
        <w:rPr>
          <w:rFonts w:asciiTheme="minorHAnsi" w:hAnsiTheme="minorHAnsi"/>
          <w:sz w:val="22"/>
          <w:szCs w:val="22"/>
        </w:rPr>
        <w:t xml:space="preserve">Final letter grades will be awarded as follows: </w:t>
      </w:r>
      <w:r w:rsidRPr="00A52105">
        <w:rPr>
          <w:rFonts w:asciiTheme="minorHAnsi" w:hAnsiTheme="minorHAnsi"/>
          <w:sz w:val="22"/>
          <w:szCs w:val="22"/>
        </w:rPr>
        <w:tab/>
      </w:r>
      <w:r w:rsidRPr="00A52105">
        <w:rPr>
          <w:rFonts w:asciiTheme="minorHAnsi" w:hAnsiTheme="minorHAnsi"/>
          <w:b/>
          <w:bCs/>
          <w:sz w:val="22"/>
          <w:szCs w:val="22"/>
        </w:rPr>
        <w:t>A</w:t>
      </w:r>
      <w:r w:rsidRPr="00A52105">
        <w:rPr>
          <w:rFonts w:asciiTheme="minorHAnsi" w:hAnsiTheme="minorHAnsi"/>
          <w:bCs/>
          <w:sz w:val="22"/>
          <w:szCs w:val="22"/>
        </w:rPr>
        <w:t xml:space="preserve">: </w:t>
      </w:r>
      <w:r w:rsidRPr="00A52105">
        <w:rPr>
          <w:rFonts w:asciiTheme="minorHAnsi" w:hAnsiTheme="minorHAnsi"/>
          <w:sz w:val="22"/>
          <w:szCs w:val="22"/>
        </w:rPr>
        <w:t>94-100%</w:t>
      </w:r>
      <w:r w:rsidRPr="00A52105">
        <w:rPr>
          <w:rFonts w:asciiTheme="minorHAnsi" w:hAnsiTheme="minorHAnsi"/>
          <w:sz w:val="22"/>
          <w:szCs w:val="22"/>
        </w:rPr>
        <w:tab/>
      </w:r>
      <w:r w:rsidRPr="00A52105">
        <w:rPr>
          <w:rFonts w:asciiTheme="minorHAnsi" w:hAnsiTheme="minorHAnsi"/>
          <w:b/>
          <w:bCs/>
          <w:sz w:val="22"/>
          <w:szCs w:val="22"/>
        </w:rPr>
        <w:t>C</w:t>
      </w:r>
      <w:r w:rsidRPr="00A52105">
        <w:rPr>
          <w:rFonts w:asciiTheme="minorHAnsi" w:hAnsiTheme="minorHAnsi"/>
          <w:bCs/>
          <w:sz w:val="22"/>
          <w:szCs w:val="22"/>
        </w:rPr>
        <w:t xml:space="preserve">: </w:t>
      </w:r>
      <w:r w:rsidRPr="00A52105">
        <w:rPr>
          <w:rFonts w:asciiTheme="minorHAnsi" w:hAnsiTheme="minorHAnsi"/>
          <w:sz w:val="22"/>
          <w:szCs w:val="22"/>
        </w:rPr>
        <w:t>73-76%</w:t>
      </w:r>
    </w:p>
    <w:p w14:paraId="4BA470CE" w14:textId="77777777" w:rsidR="00B94B88" w:rsidRPr="00A52105" w:rsidRDefault="00B94B88" w:rsidP="00B94B88">
      <w:pPr>
        <w:tabs>
          <w:tab w:val="left" w:pos="4590"/>
          <w:tab w:val="left" w:pos="6480"/>
        </w:tabs>
        <w:rPr>
          <w:rFonts w:asciiTheme="minorHAnsi" w:hAnsiTheme="minorHAnsi"/>
          <w:sz w:val="22"/>
          <w:szCs w:val="22"/>
        </w:rPr>
      </w:pPr>
      <w:r w:rsidRPr="00A52105">
        <w:rPr>
          <w:rFonts w:asciiTheme="minorHAnsi" w:hAnsiTheme="minorHAnsi"/>
          <w:b/>
          <w:bCs/>
          <w:sz w:val="22"/>
          <w:szCs w:val="22"/>
        </w:rPr>
        <w:tab/>
        <w:t>A-:</w:t>
      </w:r>
      <w:r w:rsidRPr="00A52105">
        <w:rPr>
          <w:rFonts w:asciiTheme="minorHAnsi" w:hAnsiTheme="minorHAnsi"/>
          <w:sz w:val="22"/>
          <w:szCs w:val="22"/>
        </w:rPr>
        <w:t xml:space="preserve"> 90-93%</w:t>
      </w:r>
      <w:r w:rsidRPr="00A52105">
        <w:rPr>
          <w:rFonts w:asciiTheme="minorHAnsi" w:hAnsiTheme="minorHAnsi"/>
          <w:sz w:val="22"/>
          <w:szCs w:val="22"/>
        </w:rPr>
        <w:tab/>
      </w:r>
      <w:r w:rsidRPr="00A52105">
        <w:rPr>
          <w:rFonts w:asciiTheme="minorHAnsi" w:hAnsiTheme="minorHAnsi"/>
          <w:b/>
          <w:bCs/>
          <w:sz w:val="22"/>
          <w:szCs w:val="22"/>
        </w:rPr>
        <w:t xml:space="preserve">C-: </w:t>
      </w:r>
      <w:r w:rsidRPr="00A52105">
        <w:rPr>
          <w:rFonts w:asciiTheme="minorHAnsi" w:hAnsiTheme="minorHAnsi"/>
          <w:sz w:val="22"/>
          <w:szCs w:val="22"/>
        </w:rPr>
        <w:t>70-72%</w:t>
      </w:r>
    </w:p>
    <w:p w14:paraId="7E885DCF" w14:textId="77777777" w:rsidR="00B94B88" w:rsidRPr="00A52105" w:rsidRDefault="00B94B88" w:rsidP="00B94B88">
      <w:pPr>
        <w:tabs>
          <w:tab w:val="left" w:pos="4590"/>
          <w:tab w:val="left" w:pos="6480"/>
        </w:tabs>
        <w:rPr>
          <w:rFonts w:asciiTheme="minorHAnsi" w:hAnsiTheme="minorHAnsi"/>
          <w:sz w:val="22"/>
          <w:szCs w:val="22"/>
        </w:rPr>
      </w:pPr>
      <w:r w:rsidRPr="00A52105">
        <w:rPr>
          <w:rFonts w:asciiTheme="minorHAnsi" w:hAnsiTheme="minorHAnsi"/>
          <w:b/>
          <w:bCs/>
          <w:sz w:val="22"/>
          <w:szCs w:val="22"/>
        </w:rPr>
        <w:tab/>
        <w:t>B+:</w:t>
      </w:r>
      <w:r w:rsidRPr="00A52105">
        <w:rPr>
          <w:rFonts w:asciiTheme="minorHAnsi" w:hAnsiTheme="minorHAnsi"/>
          <w:sz w:val="22"/>
          <w:szCs w:val="22"/>
        </w:rPr>
        <w:t xml:space="preserve"> 87-89</w:t>
      </w:r>
      <w:proofErr w:type="gramStart"/>
      <w:r w:rsidRPr="00A52105">
        <w:rPr>
          <w:rFonts w:asciiTheme="minorHAnsi" w:hAnsiTheme="minorHAnsi"/>
          <w:sz w:val="22"/>
          <w:szCs w:val="22"/>
        </w:rPr>
        <w:t xml:space="preserve">%  </w:t>
      </w:r>
      <w:r w:rsidRPr="00A52105">
        <w:rPr>
          <w:rFonts w:asciiTheme="minorHAnsi" w:hAnsiTheme="minorHAnsi"/>
          <w:sz w:val="22"/>
          <w:szCs w:val="22"/>
        </w:rPr>
        <w:tab/>
      </w:r>
      <w:proofErr w:type="gramEnd"/>
      <w:r w:rsidRPr="00A52105">
        <w:rPr>
          <w:rFonts w:asciiTheme="minorHAnsi" w:hAnsiTheme="minorHAnsi"/>
          <w:b/>
          <w:bCs/>
          <w:sz w:val="22"/>
          <w:szCs w:val="22"/>
        </w:rPr>
        <w:t>D+:</w:t>
      </w:r>
      <w:r w:rsidRPr="00A52105">
        <w:rPr>
          <w:rFonts w:asciiTheme="minorHAnsi" w:hAnsiTheme="minorHAnsi"/>
          <w:sz w:val="22"/>
          <w:szCs w:val="22"/>
        </w:rPr>
        <w:t xml:space="preserve"> 65-69%</w:t>
      </w:r>
    </w:p>
    <w:p w14:paraId="5083B945" w14:textId="77777777" w:rsidR="00B94B88" w:rsidRPr="00A52105" w:rsidRDefault="00B94B88" w:rsidP="00B94B88">
      <w:pPr>
        <w:tabs>
          <w:tab w:val="left" w:pos="4590"/>
          <w:tab w:val="left" w:pos="6480"/>
        </w:tabs>
        <w:rPr>
          <w:rFonts w:asciiTheme="minorHAnsi" w:hAnsiTheme="minorHAnsi"/>
          <w:sz w:val="22"/>
          <w:szCs w:val="22"/>
        </w:rPr>
      </w:pPr>
      <w:r w:rsidRPr="00A52105">
        <w:rPr>
          <w:rFonts w:asciiTheme="minorHAnsi" w:hAnsiTheme="minorHAnsi"/>
          <w:b/>
          <w:bCs/>
          <w:sz w:val="22"/>
          <w:szCs w:val="22"/>
        </w:rPr>
        <w:tab/>
        <w:t>B:</w:t>
      </w:r>
      <w:r w:rsidRPr="00A52105">
        <w:rPr>
          <w:rFonts w:asciiTheme="minorHAnsi" w:hAnsiTheme="minorHAnsi"/>
          <w:sz w:val="22"/>
          <w:szCs w:val="22"/>
        </w:rPr>
        <w:t xml:space="preserve"> 83-86%</w:t>
      </w:r>
      <w:r w:rsidRPr="00A52105">
        <w:rPr>
          <w:rFonts w:asciiTheme="minorHAnsi" w:hAnsiTheme="minorHAnsi"/>
          <w:sz w:val="22"/>
          <w:szCs w:val="22"/>
        </w:rPr>
        <w:tab/>
      </w:r>
      <w:r w:rsidRPr="00A52105">
        <w:rPr>
          <w:rFonts w:asciiTheme="minorHAnsi" w:hAnsiTheme="minorHAnsi"/>
          <w:b/>
          <w:bCs/>
          <w:sz w:val="22"/>
          <w:szCs w:val="22"/>
        </w:rPr>
        <w:t xml:space="preserve">D: </w:t>
      </w:r>
      <w:r w:rsidRPr="00A52105">
        <w:rPr>
          <w:rFonts w:asciiTheme="minorHAnsi" w:hAnsiTheme="minorHAnsi"/>
          <w:sz w:val="22"/>
          <w:szCs w:val="22"/>
        </w:rPr>
        <w:t>60-64%</w:t>
      </w:r>
    </w:p>
    <w:p w14:paraId="68677BA2" w14:textId="77777777" w:rsidR="00B94B88" w:rsidRPr="00A52105" w:rsidRDefault="00B94B88" w:rsidP="00B94B88">
      <w:pPr>
        <w:tabs>
          <w:tab w:val="left" w:pos="4590"/>
          <w:tab w:val="left" w:pos="6480"/>
        </w:tabs>
        <w:rPr>
          <w:rFonts w:asciiTheme="minorHAnsi" w:hAnsiTheme="minorHAnsi"/>
          <w:sz w:val="22"/>
          <w:szCs w:val="22"/>
        </w:rPr>
      </w:pPr>
      <w:r w:rsidRPr="00A52105">
        <w:rPr>
          <w:rFonts w:asciiTheme="minorHAnsi" w:hAnsiTheme="minorHAnsi"/>
          <w:b/>
          <w:bCs/>
          <w:sz w:val="22"/>
          <w:szCs w:val="22"/>
        </w:rPr>
        <w:tab/>
        <w:t>B-:</w:t>
      </w:r>
      <w:r w:rsidRPr="00A52105">
        <w:rPr>
          <w:rFonts w:asciiTheme="minorHAnsi" w:hAnsiTheme="minorHAnsi"/>
          <w:sz w:val="22"/>
          <w:szCs w:val="22"/>
        </w:rPr>
        <w:t xml:space="preserve"> 80-82%</w:t>
      </w:r>
      <w:r w:rsidRPr="00A52105">
        <w:rPr>
          <w:rFonts w:asciiTheme="minorHAnsi" w:hAnsiTheme="minorHAnsi"/>
          <w:sz w:val="22"/>
          <w:szCs w:val="22"/>
        </w:rPr>
        <w:tab/>
      </w:r>
      <w:r w:rsidRPr="00A52105">
        <w:rPr>
          <w:rFonts w:asciiTheme="minorHAnsi" w:hAnsiTheme="minorHAnsi"/>
          <w:b/>
          <w:bCs/>
          <w:sz w:val="22"/>
          <w:szCs w:val="22"/>
        </w:rPr>
        <w:t xml:space="preserve">F: </w:t>
      </w:r>
      <w:r w:rsidRPr="00A52105">
        <w:rPr>
          <w:rFonts w:asciiTheme="minorHAnsi" w:hAnsiTheme="minorHAnsi"/>
          <w:sz w:val="22"/>
          <w:szCs w:val="22"/>
        </w:rPr>
        <w:t>59% or below</w:t>
      </w:r>
    </w:p>
    <w:p w14:paraId="192538A9" w14:textId="77777777" w:rsidR="006B5D3E" w:rsidRDefault="00B94B88" w:rsidP="006B5D3E">
      <w:pPr>
        <w:tabs>
          <w:tab w:val="left" w:pos="4590"/>
          <w:tab w:val="left" w:pos="6480"/>
        </w:tabs>
        <w:rPr>
          <w:rFonts w:asciiTheme="minorHAnsi" w:hAnsiTheme="minorHAnsi"/>
          <w:sz w:val="22"/>
          <w:szCs w:val="22"/>
        </w:rPr>
      </w:pPr>
      <w:r w:rsidRPr="00A52105">
        <w:rPr>
          <w:rFonts w:asciiTheme="minorHAnsi" w:hAnsiTheme="minorHAnsi"/>
          <w:b/>
          <w:bCs/>
          <w:sz w:val="22"/>
          <w:szCs w:val="22"/>
        </w:rPr>
        <w:tab/>
        <w:t>C+:</w:t>
      </w:r>
      <w:r w:rsidRPr="00A52105">
        <w:rPr>
          <w:rFonts w:asciiTheme="minorHAnsi" w:hAnsiTheme="minorHAnsi"/>
          <w:sz w:val="22"/>
          <w:szCs w:val="22"/>
        </w:rPr>
        <w:t xml:space="preserve"> 77-79%</w:t>
      </w:r>
    </w:p>
    <w:p w14:paraId="0B986E1C" w14:textId="4CE21AA6" w:rsidR="00267BFE" w:rsidRPr="006B5D3E" w:rsidRDefault="00267BFE" w:rsidP="006B5D3E">
      <w:pPr>
        <w:tabs>
          <w:tab w:val="left" w:pos="4590"/>
          <w:tab w:val="left" w:pos="6480"/>
        </w:tabs>
        <w:rPr>
          <w:rFonts w:asciiTheme="minorHAnsi" w:hAnsiTheme="minorHAnsi"/>
          <w:sz w:val="22"/>
          <w:szCs w:val="22"/>
        </w:rPr>
      </w:pPr>
      <w:r w:rsidRPr="00A52105">
        <w:rPr>
          <w:rFonts w:asciiTheme="minorHAnsi" w:hAnsiTheme="minorHAnsi"/>
          <w:b/>
          <w:sz w:val="22"/>
          <w:szCs w:val="22"/>
        </w:rPr>
        <w:t>Class Policies</w:t>
      </w:r>
    </w:p>
    <w:p w14:paraId="71C4DB58" w14:textId="77777777" w:rsidR="00267BFE" w:rsidRPr="00A52105" w:rsidRDefault="00267BFE" w:rsidP="00E054F2">
      <w:pPr>
        <w:pStyle w:val="ListParagraph"/>
        <w:numPr>
          <w:ilvl w:val="0"/>
          <w:numId w:val="9"/>
        </w:numPr>
        <w:tabs>
          <w:tab w:val="clear" w:pos="1080"/>
          <w:tab w:val="num" w:pos="720"/>
        </w:tabs>
        <w:ind w:hanging="720"/>
        <w:rPr>
          <w:rFonts w:asciiTheme="minorHAnsi" w:hAnsiTheme="minorHAnsi"/>
          <w:sz w:val="22"/>
          <w:szCs w:val="22"/>
        </w:rPr>
      </w:pPr>
      <w:r w:rsidRPr="00A52105">
        <w:rPr>
          <w:rFonts w:asciiTheme="minorHAnsi" w:hAnsiTheme="minorHAnsi"/>
          <w:sz w:val="22"/>
          <w:szCs w:val="22"/>
        </w:rPr>
        <w:t xml:space="preserve">Daily class attendance and </w:t>
      </w:r>
      <w:r w:rsidRPr="00A52105">
        <w:rPr>
          <w:rFonts w:asciiTheme="minorHAnsi" w:hAnsiTheme="minorHAnsi"/>
          <w:b/>
          <w:bCs/>
          <w:sz w:val="22"/>
          <w:szCs w:val="22"/>
          <w:u w:val="single"/>
        </w:rPr>
        <w:t>active participation</w:t>
      </w:r>
      <w:r w:rsidRPr="00A52105">
        <w:rPr>
          <w:rFonts w:asciiTheme="minorHAnsi" w:hAnsiTheme="minorHAnsi"/>
          <w:sz w:val="22"/>
          <w:szCs w:val="22"/>
        </w:rPr>
        <w:t xml:space="preserve"> in class </w:t>
      </w:r>
      <w:r w:rsidR="002C1CD7" w:rsidRPr="00A52105">
        <w:rPr>
          <w:rFonts w:asciiTheme="minorHAnsi" w:hAnsiTheme="minorHAnsi"/>
          <w:sz w:val="22"/>
          <w:szCs w:val="22"/>
        </w:rPr>
        <w:t>are required</w:t>
      </w:r>
      <w:r w:rsidRPr="00A52105">
        <w:rPr>
          <w:rFonts w:asciiTheme="minorHAnsi" w:hAnsiTheme="minorHAnsi"/>
          <w:sz w:val="22"/>
          <w:szCs w:val="22"/>
        </w:rPr>
        <w:t>.</w:t>
      </w:r>
    </w:p>
    <w:p w14:paraId="281FC17F" w14:textId="77777777" w:rsidR="00044095" w:rsidRPr="00A52105" w:rsidRDefault="00044095" w:rsidP="00044095">
      <w:pPr>
        <w:pStyle w:val="ListParagraph"/>
        <w:numPr>
          <w:ilvl w:val="1"/>
          <w:numId w:val="9"/>
        </w:numPr>
        <w:rPr>
          <w:rFonts w:asciiTheme="minorHAnsi" w:hAnsiTheme="minorHAnsi" w:cstheme="minorHAnsi"/>
          <w:sz w:val="22"/>
          <w:szCs w:val="22"/>
        </w:rPr>
      </w:pPr>
      <w:r w:rsidRPr="00A52105">
        <w:rPr>
          <w:rFonts w:asciiTheme="minorHAnsi" w:hAnsiTheme="minorHAnsi" w:cstheme="minorHAnsi"/>
          <w:sz w:val="22"/>
          <w:szCs w:val="22"/>
        </w:rPr>
        <w:t xml:space="preserve">For every 2 unexcused absences to class will result in the loss of a ½ letter grade.  Excused absences must be approved prior to class with verbal approval from the instructor.  No electronic communication is accepted.  Exams may not be made up unless the instructor gives prior approval.  </w:t>
      </w:r>
    </w:p>
    <w:p w14:paraId="654EE8CC" w14:textId="77777777" w:rsidR="00267BFE" w:rsidRPr="00A52105" w:rsidRDefault="00267BFE" w:rsidP="00267BFE">
      <w:pPr>
        <w:numPr>
          <w:ilvl w:val="1"/>
          <w:numId w:val="12"/>
        </w:numPr>
        <w:rPr>
          <w:rFonts w:asciiTheme="minorHAnsi" w:hAnsiTheme="minorHAnsi"/>
          <w:sz w:val="22"/>
          <w:szCs w:val="22"/>
        </w:rPr>
      </w:pPr>
      <w:r w:rsidRPr="00A52105">
        <w:rPr>
          <w:rFonts w:asciiTheme="minorHAnsi" w:hAnsiTheme="minorHAnsi"/>
          <w:sz w:val="22"/>
          <w:szCs w:val="22"/>
        </w:rPr>
        <w:t>Students are solely responsible for obtaining any course material missed due to absence.</w:t>
      </w:r>
    </w:p>
    <w:p w14:paraId="1F45B4C6" w14:textId="4457AE05" w:rsidR="009368FB" w:rsidRPr="009368FB" w:rsidRDefault="00267BFE" w:rsidP="009368FB">
      <w:pPr>
        <w:numPr>
          <w:ilvl w:val="0"/>
          <w:numId w:val="17"/>
        </w:numPr>
        <w:rPr>
          <w:rFonts w:asciiTheme="minorHAnsi" w:hAnsiTheme="minorHAnsi" w:cstheme="minorHAnsi"/>
          <w:sz w:val="22"/>
          <w:szCs w:val="22"/>
        </w:rPr>
      </w:pPr>
      <w:r w:rsidRPr="00A52105">
        <w:rPr>
          <w:rFonts w:asciiTheme="minorHAnsi" w:hAnsiTheme="minorHAnsi" w:cstheme="minorHAnsi"/>
          <w:sz w:val="22"/>
          <w:szCs w:val="22"/>
        </w:rPr>
        <w:t>Students shall come to class on time and prepared to engage in meaningful discussion. Reading and written assignments are to be completed prior to the beginning of each class.</w:t>
      </w:r>
      <w:r w:rsidR="00044095" w:rsidRPr="00A52105">
        <w:rPr>
          <w:rFonts w:asciiTheme="minorHAnsi" w:hAnsiTheme="minorHAnsi" w:cstheme="minorHAnsi"/>
          <w:sz w:val="22"/>
          <w:szCs w:val="22"/>
        </w:rPr>
        <w:t xml:space="preserve"> If student arrives </w:t>
      </w:r>
      <w:proofErr w:type="gramStart"/>
      <w:r w:rsidR="00044095" w:rsidRPr="00A52105">
        <w:rPr>
          <w:rFonts w:asciiTheme="minorHAnsi" w:hAnsiTheme="minorHAnsi" w:cstheme="minorHAnsi"/>
          <w:sz w:val="22"/>
          <w:szCs w:val="22"/>
        </w:rPr>
        <w:t>late</w:t>
      </w:r>
      <w:proofErr w:type="gramEnd"/>
      <w:r w:rsidR="00044095" w:rsidRPr="00A52105">
        <w:rPr>
          <w:rFonts w:asciiTheme="minorHAnsi" w:hAnsiTheme="minorHAnsi" w:cstheme="minorHAnsi"/>
          <w:sz w:val="22"/>
          <w:szCs w:val="22"/>
        </w:rPr>
        <w:t xml:space="preserve"> it will be counted as an </w:t>
      </w:r>
      <w:r w:rsidR="009A7849" w:rsidRPr="00A52105">
        <w:rPr>
          <w:rFonts w:asciiTheme="minorHAnsi" w:hAnsiTheme="minorHAnsi" w:cstheme="minorHAnsi"/>
          <w:sz w:val="22"/>
          <w:szCs w:val="22"/>
        </w:rPr>
        <w:t>unexcused absence</w:t>
      </w:r>
      <w:r w:rsidR="00044095" w:rsidRPr="00A52105">
        <w:rPr>
          <w:rFonts w:asciiTheme="minorHAnsi" w:hAnsiTheme="minorHAnsi" w:cstheme="minorHAnsi"/>
          <w:sz w:val="22"/>
          <w:szCs w:val="22"/>
        </w:rPr>
        <w:t xml:space="preserve">.  See </w:t>
      </w:r>
      <w:r w:rsidR="002512A4" w:rsidRPr="00A52105">
        <w:rPr>
          <w:rFonts w:asciiTheme="minorHAnsi" w:hAnsiTheme="minorHAnsi" w:cstheme="minorHAnsi"/>
          <w:sz w:val="22"/>
          <w:szCs w:val="22"/>
        </w:rPr>
        <w:t xml:space="preserve">above policy </w:t>
      </w:r>
      <w:r w:rsidR="00044095" w:rsidRPr="00A52105">
        <w:rPr>
          <w:rFonts w:asciiTheme="minorHAnsi" w:hAnsiTheme="minorHAnsi" w:cstheme="minorHAnsi"/>
          <w:sz w:val="22"/>
          <w:szCs w:val="22"/>
        </w:rPr>
        <w:t>regarding unexcused absence</w:t>
      </w:r>
      <w:r w:rsidR="00B3480A">
        <w:rPr>
          <w:rFonts w:asciiTheme="minorHAnsi" w:hAnsiTheme="minorHAnsi" w:cstheme="minorHAnsi"/>
          <w:sz w:val="22"/>
          <w:szCs w:val="22"/>
        </w:rPr>
        <w:t>s</w:t>
      </w:r>
      <w:r w:rsidR="00044095" w:rsidRPr="00A52105">
        <w:rPr>
          <w:rFonts w:asciiTheme="minorHAnsi" w:hAnsiTheme="minorHAnsi" w:cstheme="minorHAnsi"/>
          <w:sz w:val="22"/>
          <w:szCs w:val="22"/>
        </w:rPr>
        <w:t>.</w:t>
      </w:r>
    </w:p>
    <w:p w14:paraId="5034E187" w14:textId="77777777" w:rsidR="00C96A3A" w:rsidRPr="00A52105" w:rsidRDefault="00C96A3A" w:rsidP="00C96A3A">
      <w:pPr>
        <w:numPr>
          <w:ilvl w:val="0"/>
          <w:numId w:val="12"/>
        </w:numPr>
        <w:rPr>
          <w:rFonts w:asciiTheme="minorHAnsi" w:hAnsiTheme="minorHAnsi"/>
          <w:sz w:val="22"/>
          <w:szCs w:val="22"/>
        </w:rPr>
      </w:pPr>
      <w:r w:rsidRPr="00A52105">
        <w:rPr>
          <w:rFonts w:asciiTheme="minorHAnsi" w:hAnsiTheme="minorHAnsi"/>
          <w:sz w:val="22"/>
          <w:szCs w:val="22"/>
        </w:rPr>
        <w:t xml:space="preserve">Students will be expected to complete all assignments on time based on the syllabus and due dates given by the instructor. </w:t>
      </w:r>
      <w:r w:rsidR="002C1CD7" w:rsidRPr="00A52105">
        <w:rPr>
          <w:rFonts w:asciiTheme="minorHAnsi" w:hAnsiTheme="minorHAnsi"/>
          <w:sz w:val="22"/>
          <w:szCs w:val="22"/>
        </w:rPr>
        <w:t>Assignments</w:t>
      </w:r>
      <w:r w:rsidRPr="00A52105">
        <w:rPr>
          <w:rFonts w:asciiTheme="minorHAnsi" w:hAnsiTheme="minorHAnsi"/>
          <w:sz w:val="22"/>
          <w:szCs w:val="22"/>
        </w:rPr>
        <w:t xml:space="preserve"> turned in late will be dropped one letter grade per day. Students should expect additional assignments throughout the </w:t>
      </w:r>
      <w:r w:rsidR="0018024C" w:rsidRPr="00A52105">
        <w:rPr>
          <w:rFonts w:asciiTheme="minorHAnsi" w:hAnsiTheme="minorHAnsi"/>
          <w:sz w:val="22"/>
          <w:szCs w:val="22"/>
        </w:rPr>
        <w:t>semester</w:t>
      </w:r>
      <w:r w:rsidRPr="00A52105">
        <w:rPr>
          <w:rFonts w:asciiTheme="minorHAnsi" w:hAnsiTheme="minorHAnsi"/>
          <w:sz w:val="22"/>
          <w:szCs w:val="22"/>
        </w:rPr>
        <w:t xml:space="preserve"> to facilitate learning. </w:t>
      </w:r>
    </w:p>
    <w:p w14:paraId="17BCCA78" w14:textId="509BF84A" w:rsidR="00C96A3A" w:rsidRDefault="00C96A3A" w:rsidP="00C96A3A">
      <w:pPr>
        <w:numPr>
          <w:ilvl w:val="0"/>
          <w:numId w:val="12"/>
        </w:numPr>
        <w:rPr>
          <w:rFonts w:asciiTheme="minorHAnsi" w:hAnsiTheme="minorHAnsi"/>
          <w:sz w:val="22"/>
          <w:szCs w:val="22"/>
        </w:rPr>
      </w:pPr>
      <w:r w:rsidRPr="00A52105">
        <w:rPr>
          <w:rFonts w:asciiTheme="minorHAnsi" w:hAnsiTheme="minorHAnsi"/>
          <w:sz w:val="22"/>
          <w:szCs w:val="22"/>
        </w:rPr>
        <w:t xml:space="preserve">This course will use </w:t>
      </w:r>
      <w:r w:rsidR="000535F9">
        <w:rPr>
          <w:rFonts w:asciiTheme="minorHAnsi" w:hAnsiTheme="minorHAnsi"/>
          <w:sz w:val="22"/>
          <w:szCs w:val="22"/>
        </w:rPr>
        <w:t>Canvas</w:t>
      </w:r>
      <w:r w:rsidRPr="00A52105">
        <w:rPr>
          <w:rFonts w:asciiTheme="minorHAnsi" w:hAnsiTheme="minorHAnsi"/>
          <w:sz w:val="22"/>
          <w:szCs w:val="22"/>
        </w:rPr>
        <w:t xml:space="preserve"> throughout the semester to distribute materials, conduct online quizzes/discussions, and infor</w:t>
      </w:r>
      <w:r w:rsidR="009368FB">
        <w:rPr>
          <w:rFonts w:asciiTheme="minorHAnsi" w:hAnsiTheme="minorHAnsi"/>
          <w:sz w:val="22"/>
          <w:szCs w:val="22"/>
        </w:rPr>
        <w:t>m students of syllabus changes</w:t>
      </w:r>
      <w:r w:rsidRPr="00A52105">
        <w:rPr>
          <w:rFonts w:asciiTheme="minorHAnsi" w:hAnsiTheme="minorHAnsi"/>
          <w:sz w:val="22"/>
          <w:szCs w:val="22"/>
        </w:rPr>
        <w:t xml:space="preserve"> become familiar with D2L and make it a point to check the course page regularly.</w:t>
      </w:r>
    </w:p>
    <w:p w14:paraId="40B00994" w14:textId="77777777" w:rsidR="009368FB" w:rsidRDefault="009368FB" w:rsidP="00C96A3A">
      <w:pPr>
        <w:numPr>
          <w:ilvl w:val="0"/>
          <w:numId w:val="12"/>
        </w:numPr>
        <w:rPr>
          <w:rFonts w:asciiTheme="minorHAnsi" w:hAnsiTheme="minorHAnsi"/>
          <w:sz w:val="22"/>
          <w:szCs w:val="22"/>
        </w:rPr>
      </w:pPr>
      <w:r>
        <w:rPr>
          <w:rFonts w:asciiTheme="minorHAnsi" w:hAnsiTheme="minorHAnsi"/>
          <w:sz w:val="22"/>
          <w:szCs w:val="22"/>
        </w:rPr>
        <w:t>The use of cell phones will not be accepted during class time.  Any cell phones used during class will be confiscated until the class time.</w:t>
      </w:r>
    </w:p>
    <w:p w14:paraId="3C6C3E25" w14:textId="77777777" w:rsidR="009368FB" w:rsidRPr="00A52105" w:rsidRDefault="009368FB" w:rsidP="00C96A3A">
      <w:pPr>
        <w:numPr>
          <w:ilvl w:val="0"/>
          <w:numId w:val="12"/>
        </w:numPr>
        <w:rPr>
          <w:rFonts w:asciiTheme="minorHAnsi" w:hAnsiTheme="minorHAnsi"/>
          <w:sz w:val="22"/>
          <w:szCs w:val="22"/>
        </w:rPr>
      </w:pPr>
      <w:r>
        <w:rPr>
          <w:rFonts w:asciiTheme="minorHAnsi" w:hAnsiTheme="minorHAnsi"/>
          <w:sz w:val="22"/>
          <w:szCs w:val="22"/>
        </w:rPr>
        <w:t xml:space="preserve">Computers and tablets may be used in class to take notes and as </w:t>
      </w:r>
      <w:r w:rsidR="00E51A27">
        <w:rPr>
          <w:rFonts w:asciiTheme="minorHAnsi" w:hAnsiTheme="minorHAnsi"/>
          <w:sz w:val="22"/>
          <w:szCs w:val="22"/>
        </w:rPr>
        <w:t>warranted</w:t>
      </w:r>
      <w:r>
        <w:rPr>
          <w:rFonts w:asciiTheme="minorHAnsi" w:hAnsiTheme="minorHAnsi"/>
          <w:sz w:val="22"/>
          <w:szCs w:val="22"/>
        </w:rPr>
        <w:t xml:space="preserve"> during class activities.  Computers may not be used for social media, personal email or other non-class related activities.</w:t>
      </w:r>
    </w:p>
    <w:p w14:paraId="1F98E0F1" w14:textId="0C1DF8C9" w:rsidR="006969D5" w:rsidRPr="00A52105" w:rsidRDefault="006969D5" w:rsidP="00C96A3A">
      <w:pPr>
        <w:numPr>
          <w:ilvl w:val="0"/>
          <w:numId w:val="12"/>
        </w:numPr>
        <w:rPr>
          <w:rFonts w:asciiTheme="minorHAnsi" w:hAnsiTheme="minorHAnsi"/>
          <w:sz w:val="22"/>
          <w:szCs w:val="22"/>
        </w:rPr>
      </w:pPr>
      <w:r w:rsidRPr="00A52105">
        <w:rPr>
          <w:rFonts w:asciiTheme="minorHAnsi" w:hAnsiTheme="minorHAnsi"/>
          <w:sz w:val="22"/>
          <w:szCs w:val="22"/>
        </w:rPr>
        <w:t xml:space="preserve">Students are expected to treat everyone with respect and disrespect of any kind will not be tolerated.  If anyone feels uncomfortable during class for any </w:t>
      </w:r>
      <w:r w:rsidR="009250D5" w:rsidRPr="00A52105">
        <w:rPr>
          <w:rFonts w:asciiTheme="minorHAnsi" w:hAnsiTheme="minorHAnsi"/>
          <w:sz w:val="22"/>
          <w:szCs w:val="22"/>
        </w:rPr>
        <w:t>reason,</w:t>
      </w:r>
      <w:r w:rsidRPr="00A52105">
        <w:rPr>
          <w:rFonts w:asciiTheme="minorHAnsi" w:hAnsiTheme="minorHAnsi"/>
          <w:sz w:val="22"/>
          <w:szCs w:val="22"/>
        </w:rPr>
        <w:t xml:space="preserve"> please feel free to discuss your concerns with the instructors.</w:t>
      </w:r>
    </w:p>
    <w:p w14:paraId="46FA4CAD" w14:textId="77777777" w:rsidR="00695572" w:rsidRDefault="00695572">
      <w:pPr>
        <w:spacing w:after="200" w:line="276" w:lineRule="auto"/>
        <w:rPr>
          <w:rFonts w:asciiTheme="minorHAnsi" w:hAnsiTheme="minorHAnsi"/>
          <w:b/>
          <w:sz w:val="22"/>
          <w:szCs w:val="22"/>
        </w:rPr>
      </w:pPr>
      <w:r>
        <w:rPr>
          <w:rFonts w:asciiTheme="minorHAnsi" w:hAnsiTheme="minorHAnsi"/>
          <w:b/>
          <w:sz w:val="22"/>
          <w:szCs w:val="22"/>
        </w:rPr>
        <w:br w:type="page"/>
      </w:r>
    </w:p>
    <w:p w14:paraId="0B5C5B7F" w14:textId="77777777" w:rsidR="00695572" w:rsidRPr="00A53841" w:rsidRDefault="00B94B88" w:rsidP="002E26DE">
      <w:pPr>
        <w:rPr>
          <w:rFonts w:asciiTheme="minorHAnsi" w:hAnsiTheme="minorHAnsi"/>
          <w:b/>
          <w:sz w:val="20"/>
          <w:szCs w:val="22"/>
        </w:rPr>
      </w:pPr>
      <w:r w:rsidRPr="00A53841">
        <w:rPr>
          <w:rFonts w:asciiTheme="minorHAnsi" w:hAnsiTheme="minorHAnsi"/>
          <w:b/>
          <w:sz w:val="20"/>
          <w:szCs w:val="22"/>
        </w:rPr>
        <w:lastRenderedPageBreak/>
        <w:t>University Policies</w:t>
      </w:r>
      <w:r w:rsidR="00695572" w:rsidRPr="00A53841">
        <w:rPr>
          <w:rFonts w:asciiTheme="minorHAnsi" w:hAnsiTheme="minorHAnsi"/>
          <w:b/>
          <w:sz w:val="20"/>
          <w:szCs w:val="22"/>
        </w:rPr>
        <w:t>:</w:t>
      </w:r>
    </w:p>
    <w:p w14:paraId="712ED806" w14:textId="77777777" w:rsidR="002E2865" w:rsidRPr="00A53841" w:rsidRDefault="002E2865" w:rsidP="00A545C0">
      <w:pPr>
        <w:numPr>
          <w:ilvl w:val="0"/>
          <w:numId w:val="12"/>
        </w:numPr>
        <w:rPr>
          <w:rFonts w:asciiTheme="minorHAnsi" w:hAnsiTheme="minorHAnsi"/>
          <w:sz w:val="20"/>
          <w:szCs w:val="22"/>
        </w:rPr>
      </w:pPr>
      <w:r w:rsidRPr="00A53841">
        <w:rPr>
          <w:rFonts w:asciiTheme="minorHAnsi" w:hAnsiTheme="minorHAnsi"/>
          <w:sz w:val="20"/>
          <w:szCs w:val="22"/>
        </w:rPr>
        <w:t>Academic Integrity</w:t>
      </w:r>
    </w:p>
    <w:p w14:paraId="2D22438F" w14:textId="77777777" w:rsidR="00B94B88" w:rsidRPr="00A53841" w:rsidRDefault="002E2865" w:rsidP="002E2865">
      <w:pPr>
        <w:numPr>
          <w:ilvl w:val="1"/>
          <w:numId w:val="12"/>
        </w:numPr>
        <w:rPr>
          <w:rFonts w:asciiTheme="minorHAnsi" w:hAnsiTheme="minorHAnsi"/>
          <w:sz w:val="20"/>
          <w:szCs w:val="22"/>
        </w:rPr>
      </w:pPr>
      <w:r w:rsidRPr="00A53841">
        <w:rPr>
          <w:rFonts w:asciiTheme="minorHAnsi" w:eastAsia="Calibri" w:hAnsiTheme="minorHAnsi"/>
          <w:sz w:val="20"/>
          <w:szCs w:val="22"/>
          <w:lang w:eastAsia="en-US"/>
        </w:rPr>
        <w:t xml:space="preserve">The board of regents, administrators, faculty, academic staff and students </w:t>
      </w:r>
      <w:proofErr w:type="gramStart"/>
      <w:r w:rsidRPr="00A53841">
        <w:rPr>
          <w:rFonts w:asciiTheme="minorHAnsi" w:eastAsia="Calibri" w:hAnsiTheme="minorHAnsi"/>
          <w:sz w:val="20"/>
          <w:szCs w:val="22"/>
          <w:lang w:eastAsia="en-US"/>
        </w:rPr>
        <w:t>of</w:t>
      </w:r>
      <w:proofErr w:type="gramEnd"/>
      <w:r w:rsidRPr="00A53841">
        <w:rPr>
          <w:rFonts w:asciiTheme="minorHAnsi" w:eastAsia="Calibri" w:hAnsiTheme="minorHAnsi"/>
          <w:sz w:val="20"/>
          <w:szCs w:val="22"/>
          <w:lang w:eastAsia="en-US"/>
        </w:rPr>
        <w:t xml:space="preserve"> the university of Wisconsin system believe that academic honesty and integrity are fundamental to the mission of higher education and of the university of Wisconsin system. The university has a responsibility to promote academic honesty and integrity and to develop procedures to deal effectively with instances of academic dishonesty. Students are responsible for the honest completion and representation of their work, for the appropriate citation of sources, and for respect of others' academic endeavors. Students who violate these standards must be confronted and must accept the consequences of their actions.</w:t>
      </w:r>
    </w:p>
    <w:p w14:paraId="168695A6" w14:textId="77777777" w:rsidR="002E2865" w:rsidRPr="00A53841" w:rsidRDefault="002E2865" w:rsidP="00A545C0">
      <w:pPr>
        <w:numPr>
          <w:ilvl w:val="0"/>
          <w:numId w:val="12"/>
        </w:numPr>
        <w:rPr>
          <w:rFonts w:asciiTheme="minorHAnsi" w:hAnsiTheme="minorHAnsi"/>
          <w:sz w:val="20"/>
          <w:szCs w:val="22"/>
        </w:rPr>
      </w:pPr>
      <w:r w:rsidRPr="00A53841">
        <w:rPr>
          <w:rFonts w:asciiTheme="minorHAnsi" w:hAnsiTheme="minorHAnsi"/>
          <w:sz w:val="20"/>
          <w:szCs w:val="22"/>
        </w:rPr>
        <w:t>Attendance Policy</w:t>
      </w:r>
    </w:p>
    <w:p w14:paraId="4427CCD5" w14:textId="77777777" w:rsidR="002E2865" w:rsidRPr="00A53841" w:rsidRDefault="002E2865" w:rsidP="002E2865">
      <w:pPr>
        <w:pStyle w:val="ListParagraph"/>
        <w:numPr>
          <w:ilvl w:val="1"/>
          <w:numId w:val="12"/>
        </w:numPr>
        <w:shd w:val="clear" w:color="auto" w:fill="FFFFFF"/>
        <w:spacing w:line="229" w:lineRule="atLeast"/>
        <w:rPr>
          <w:rFonts w:asciiTheme="minorHAnsi" w:eastAsia="Times New Roman" w:hAnsiTheme="minorHAnsi"/>
          <w:color w:val="100515"/>
          <w:sz w:val="20"/>
          <w:szCs w:val="22"/>
        </w:rPr>
      </w:pPr>
      <w:r w:rsidRPr="00A53841">
        <w:rPr>
          <w:rFonts w:asciiTheme="minorHAnsi" w:eastAsia="Times New Roman" w:hAnsiTheme="minorHAnsi"/>
          <w:color w:val="100515"/>
          <w:sz w:val="20"/>
          <w:szCs w:val="22"/>
        </w:rPr>
        <w:t>Attend all your classes regularly. We do not have a system of permitted "cuts."</w:t>
      </w:r>
    </w:p>
    <w:p w14:paraId="45E9E4D0" w14:textId="751279C2" w:rsidR="002E2865" w:rsidRPr="00A53841" w:rsidRDefault="002E2865" w:rsidP="002E2865">
      <w:pPr>
        <w:pStyle w:val="ListParagraph"/>
        <w:shd w:val="clear" w:color="auto" w:fill="FFFFFF"/>
        <w:spacing w:line="229" w:lineRule="atLeast"/>
        <w:ind w:left="1440"/>
        <w:rPr>
          <w:rFonts w:asciiTheme="minorHAnsi" w:eastAsia="Times New Roman" w:hAnsiTheme="minorHAnsi"/>
          <w:color w:val="100515"/>
          <w:sz w:val="20"/>
          <w:szCs w:val="22"/>
        </w:rPr>
      </w:pPr>
      <w:r w:rsidRPr="00A53841">
        <w:rPr>
          <w:rFonts w:asciiTheme="minorHAnsi" w:eastAsia="Times New Roman" w:hAnsiTheme="minorHAnsi"/>
          <w:color w:val="100515"/>
          <w:sz w:val="20"/>
          <w:szCs w:val="22"/>
        </w:rPr>
        <w:t xml:space="preserve">If you decide to drop a class, please do so using </w:t>
      </w:r>
      <w:proofErr w:type="spellStart"/>
      <w:r w:rsidR="00B82CA0">
        <w:rPr>
          <w:rFonts w:asciiTheme="minorHAnsi" w:eastAsia="Times New Roman" w:hAnsiTheme="minorHAnsi"/>
          <w:color w:val="100515"/>
          <w:sz w:val="20"/>
          <w:szCs w:val="22"/>
        </w:rPr>
        <w:t>Access</w:t>
      </w:r>
      <w:r w:rsidRPr="00A53841">
        <w:rPr>
          <w:rFonts w:asciiTheme="minorHAnsi" w:eastAsia="Times New Roman" w:hAnsiTheme="minorHAnsi"/>
          <w:color w:val="100515"/>
          <w:sz w:val="20"/>
          <w:szCs w:val="22"/>
        </w:rPr>
        <w:t>Point</w:t>
      </w:r>
      <w:proofErr w:type="spellEnd"/>
      <w:r w:rsidRPr="00A53841">
        <w:rPr>
          <w:rFonts w:asciiTheme="minorHAnsi" w:eastAsia="Times New Roman" w:hAnsiTheme="minorHAnsi"/>
          <w:color w:val="100515"/>
          <w:sz w:val="20"/>
          <w:szCs w:val="22"/>
        </w:rPr>
        <w:t xml:space="preserve"> or visit the Enrollment Services Center. Changes in class enrollment will impact your tuition and fee balance, financial aid award and </w:t>
      </w:r>
      <w:proofErr w:type="gramStart"/>
      <w:r w:rsidRPr="00A53841">
        <w:rPr>
          <w:rFonts w:asciiTheme="minorHAnsi" w:eastAsia="Times New Roman" w:hAnsiTheme="minorHAnsi"/>
          <w:color w:val="100515"/>
          <w:sz w:val="20"/>
          <w:szCs w:val="22"/>
        </w:rPr>
        <w:t>veterans</w:t>
      </w:r>
      <w:proofErr w:type="gramEnd"/>
      <w:r w:rsidRPr="00A53841">
        <w:rPr>
          <w:rFonts w:asciiTheme="minorHAnsi" w:eastAsia="Times New Roman" w:hAnsiTheme="minorHAnsi"/>
          <w:color w:val="100515"/>
          <w:sz w:val="20"/>
          <w:szCs w:val="22"/>
        </w:rPr>
        <w:t xml:space="preserve"> educational benefit.  During the first eight days of the regular </w:t>
      </w:r>
      <w:proofErr w:type="gramStart"/>
      <w:r w:rsidRPr="00A53841">
        <w:rPr>
          <w:rFonts w:asciiTheme="minorHAnsi" w:eastAsia="Times New Roman" w:hAnsiTheme="minorHAnsi"/>
          <w:color w:val="100515"/>
          <w:sz w:val="20"/>
          <w:szCs w:val="22"/>
        </w:rPr>
        <w:t>16 week</w:t>
      </w:r>
      <w:proofErr w:type="gramEnd"/>
      <w:r w:rsidRPr="00A53841">
        <w:rPr>
          <w:rFonts w:asciiTheme="minorHAnsi" w:eastAsia="Times New Roman" w:hAnsiTheme="minorHAnsi"/>
          <w:color w:val="100515"/>
          <w:sz w:val="20"/>
          <w:szCs w:val="22"/>
        </w:rPr>
        <w:t xml:space="preserve"> term, your instructor will take attendance (see </w:t>
      </w:r>
      <w:hyperlink r:id="rId13" w:history="1">
        <w:r w:rsidRPr="00A53841">
          <w:rPr>
            <w:rFonts w:asciiTheme="minorHAnsi" w:eastAsia="Times New Roman" w:hAnsiTheme="minorHAnsi"/>
            <w:color w:val="3B2444"/>
            <w:sz w:val="20"/>
            <w:szCs w:val="22"/>
            <w:u w:val="single"/>
          </w:rPr>
          <w:t>Attendance Roster Reporting</w:t>
        </w:r>
      </w:hyperlink>
      <w:r w:rsidRPr="00A53841">
        <w:rPr>
          <w:rFonts w:asciiTheme="minorHAnsi" w:eastAsia="Times New Roman" w:hAnsiTheme="minorHAnsi"/>
          <w:color w:val="100515"/>
          <w:sz w:val="20"/>
          <w:szCs w:val="22"/>
        </w:rPr>
        <w:t>). If you are not in attendance, you may be dropped from the class. You are responsible for dropping any of your enrolled classes.</w:t>
      </w:r>
    </w:p>
    <w:p w14:paraId="38FBECCF" w14:textId="77777777" w:rsidR="002E2865" w:rsidRPr="00A53841" w:rsidRDefault="002E2865" w:rsidP="002E2865">
      <w:pPr>
        <w:pStyle w:val="ListParagraph"/>
        <w:numPr>
          <w:ilvl w:val="0"/>
          <w:numId w:val="21"/>
        </w:numPr>
        <w:shd w:val="clear" w:color="auto" w:fill="FFFFFF"/>
        <w:spacing w:line="229" w:lineRule="atLeast"/>
        <w:rPr>
          <w:rFonts w:asciiTheme="minorHAnsi" w:eastAsia="Times New Roman" w:hAnsiTheme="minorHAnsi"/>
          <w:color w:val="100515"/>
          <w:sz w:val="20"/>
          <w:szCs w:val="22"/>
        </w:rPr>
      </w:pPr>
      <w:r w:rsidRPr="00A53841">
        <w:rPr>
          <w:rFonts w:asciiTheme="minorHAnsi" w:eastAsia="Times New Roman" w:hAnsiTheme="minorHAnsi"/>
          <w:color w:val="100515"/>
          <w:sz w:val="20"/>
          <w:szCs w:val="22"/>
        </w:rPr>
        <w:t>Drop/Add/Withdrawal Policy</w:t>
      </w:r>
    </w:p>
    <w:p w14:paraId="33B89498" w14:textId="77777777" w:rsidR="002E2865" w:rsidRPr="00A53841" w:rsidRDefault="002E2865" w:rsidP="002E2865">
      <w:pPr>
        <w:pStyle w:val="ListParagraph"/>
        <w:numPr>
          <w:ilvl w:val="1"/>
          <w:numId w:val="21"/>
        </w:numPr>
        <w:rPr>
          <w:rFonts w:asciiTheme="minorHAnsi" w:hAnsiTheme="minorHAnsi"/>
          <w:sz w:val="20"/>
          <w:szCs w:val="22"/>
        </w:rPr>
      </w:pPr>
      <w:r w:rsidRPr="00A53841">
        <w:rPr>
          <w:rFonts w:asciiTheme="minorHAnsi" w:hAnsiTheme="minorHAnsi"/>
          <w:sz w:val="20"/>
          <w:szCs w:val="22"/>
        </w:rPr>
        <w:t>You are expected to complete the courses for which you register. If you decide you do not want to take a course, you MUST follow the procedures established by the university to OFFICIALLY DROP the course. If you never attend or stop attending a course and fail to officially drop, you will receive an F in the course at end of the semester.</w:t>
      </w:r>
    </w:p>
    <w:p w14:paraId="4B296B6D" w14:textId="77777777" w:rsidR="002E2865" w:rsidRPr="00A53841" w:rsidRDefault="002E2865" w:rsidP="002E2865">
      <w:pPr>
        <w:pStyle w:val="ListParagraph"/>
        <w:numPr>
          <w:ilvl w:val="0"/>
          <w:numId w:val="21"/>
        </w:numPr>
        <w:shd w:val="clear" w:color="auto" w:fill="FFFFFF"/>
        <w:spacing w:line="229" w:lineRule="atLeast"/>
        <w:rPr>
          <w:rFonts w:asciiTheme="minorHAnsi" w:eastAsia="Times New Roman" w:hAnsiTheme="minorHAnsi"/>
          <w:color w:val="100515"/>
          <w:sz w:val="20"/>
          <w:szCs w:val="22"/>
        </w:rPr>
      </w:pPr>
      <w:r w:rsidRPr="00A53841">
        <w:rPr>
          <w:rFonts w:asciiTheme="minorHAnsi" w:eastAsia="Times New Roman" w:hAnsiTheme="minorHAnsi"/>
          <w:color w:val="100515"/>
          <w:sz w:val="20"/>
          <w:szCs w:val="22"/>
        </w:rPr>
        <w:t>Incomplete Policy</w:t>
      </w:r>
    </w:p>
    <w:p w14:paraId="0F0B1722" w14:textId="77777777" w:rsidR="002E2865" w:rsidRPr="00A53841" w:rsidRDefault="002E2865" w:rsidP="002E2865">
      <w:pPr>
        <w:pStyle w:val="ListParagraph"/>
        <w:numPr>
          <w:ilvl w:val="1"/>
          <w:numId w:val="21"/>
        </w:numPr>
        <w:shd w:val="clear" w:color="auto" w:fill="FFFFFF"/>
        <w:spacing w:line="229" w:lineRule="atLeast"/>
        <w:rPr>
          <w:rFonts w:asciiTheme="minorHAnsi" w:eastAsia="Times New Roman" w:hAnsiTheme="minorHAnsi"/>
          <w:color w:val="100515"/>
          <w:sz w:val="20"/>
          <w:szCs w:val="22"/>
        </w:rPr>
      </w:pPr>
      <w:r w:rsidRPr="00A53841">
        <w:rPr>
          <w:rFonts w:asciiTheme="minorHAnsi" w:hAnsiTheme="minorHAnsi"/>
          <w:sz w:val="20"/>
          <w:szCs w:val="22"/>
        </w:rPr>
        <w:t>If you are unable to complete your work in a course due to extenuating circumstances or if you need to extend your research or performance beyond the normal limits of a term, you may ask the instructor for an “incomplete” in the course.  You will have until the end of the next semester (excluding summer session) to complete the work unless your instructor gives you an earlier deadline. Failure to complete the work prior to the appropriate deadline will result in a grade of F</w:t>
      </w:r>
      <w:r w:rsidRPr="00A53841">
        <w:rPr>
          <w:sz w:val="22"/>
        </w:rPr>
        <w:t>.</w:t>
      </w:r>
    </w:p>
    <w:p w14:paraId="3783215C" w14:textId="77777777" w:rsidR="002E2865" w:rsidRPr="00A53841" w:rsidRDefault="002E2865" w:rsidP="002E2865">
      <w:pPr>
        <w:pStyle w:val="ListParagraph"/>
        <w:numPr>
          <w:ilvl w:val="0"/>
          <w:numId w:val="21"/>
        </w:numPr>
        <w:shd w:val="clear" w:color="auto" w:fill="FFFFFF"/>
        <w:spacing w:line="229" w:lineRule="atLeast"/>
        <w:rPr>
          <w:rFonts w:asciiTheme="minorHAnsi" w:eastAsia="Times New Roman" w:hAnsiTheme="minorHAnsi"/>
          <w:color w:val="100515"/>
          <w:sz w:val="20"/>
          <w:szCs w:val="22"/>
        </w:rPr>
      </w:pPr>
      <w:r w:rsidRPr="00A53841">
        <w:rPr>
          <w:rFonts w:asciiTheme="minorHAnsi" w:eastAsia="Times New Roman" w:hAnsiTheme="minorHAnsi"/>
          <w:color w:val="100515"/>
          <w:sz w:val="20"/>
          <w:szCs w:val="22"/>
        </w:rPr>
        <w:t>Students’ Rights and Responsibilities</w:t>
      </w:r>
    </w:p>
    <w:p w14:paraId="3CA38E21" w14:textId="77777777" w:rsidR="002E2865" w:rsidRPr="00A53841" w:rsidRDefault="002E2865" w:rsidP="002E2865">
      <w:pPr>
        <w:pStyle w:val="ListParagraph"/>
        <w:numPr>
          <w:ilvl w:val="1"/>
          <w:numId w:val="21"/>
        </w:numPr>
        <w:rPr>
          <w:rFonts w:asciiTheme="minorHAnsi" w:hAnsiTheme="minorHAnsi"/>
          <w:sz w:val="20"/>
          <w:szCs w:val="22"/>
        </w:rPr>
      </w:pPr>
      <w:r w:rsidRPr="00A53841">
        <w:rPr>
          <w:rFonts w:asciiTheme="minorHAnsi" w:hAnsiTheme="minorHAnsi"/>
          <w:sz w:val="20"/>
          <w:szCs w:val="22"/>
        </w:rPr>
        <w:t xml:space="preserve">The Office of Student Rights and Responsibilities protects your rights as a student. If you believe that your rights have been violated, or if you have questions concerning your rights, write or visit the office in Room 139 </w:t>
      </w:r>
      <w:proofErr w:type="spellStart"/>
      <w:r w:rsidRPr="00A53841">
        <w:rPr>
          <w:rFonts w:asciiTheme="minorHAnsi" w:hAnsiTheme="minorHAnsi"/>
          <w:sz w:val="20"/>
          <w:szCs w:val="22"/>
        </w:rPr>
        <w:t>Delzell</w:t>
      </w:r>
      <w:proofErr w:type="spellEnd"/>
      <w:r w:rsidRPr="00A53841">
        <w:rPr>
          <w:rFonts w:asciiTheme="minorHAnsi" w:hAnsiTheme="minorHAnsi"/>
          <w:sz w:val="20"/>
          <w:szCs w:val="22"/>
        </w:rPr>
        <w:t xml:space="preserve"> Hall, or call 715-346-2611.</w:t>
      </w:r>
    </w:p>
    <w:p w14:paraId="69905B4E" w14:textId="77777777" w:rsidR="002E2865" w:rsidRPr="00A53841" w:rsidRDefault="00695572" w:rsidP="00695572">
      <w:pPr>
        <w:pStyle w:val="ListParagraph"/>
        <w:numPr>
          <w:ilvl w:val="0"/>
          <w:numId w:val="21"/>
        </w:numPr>
        <w:shd w:val="clear" w:color="auto" w:fill="FFFFFF"/>
        <w:spacing w:line="229" w:lineRule="atLeast"/>
        <w:rPr>
          <w:rFonts w:asciiTheme="minorHAnsi" w:eastAsia="Times New Roman" w:hAnsiTheme="minorHAnsi"/>
          <w:color w:val="100515"/>
          <w:sz w:val="20"/>
          <w:szCs w:val="22"/>
        </w:rPr>
      </w:pPr>
      <w:r w:rsidRPr="00A53841">
        <w:rPr>
          <w:rFonts w:asciiTheme="minorHAnsi" w:eastAsia="Times New Roman" w:hAnsiTheme="minorHAnsi"/>
          <w:color w:val="100515"/>
          <w:sz w:val="20"/>
          <w:szCs w:val="22"/>
        </w:rPr>
        <w:t>Academic Accommodation Policy</w:t>
      </w:r>
    </w:p>
    <w:p w14:paraId="620BBEF0" w14:textId="77777777" w:rsidR="006B188D" w:rsidRPr="00A53841" w:rsidRDefault="00695572" w:rsidP="006B188D">
      <w:pPr>
        <w:pStyle w:val="ListParagraph"/>
        <w:numPr>
          <w:ilvl w:val="1"/>
          <w:numId w:val="21"/>
        </w:numPr>
        <w:rPr>
          <w:rFonts w:asciiTheme="minorHAnsi" w:hAnsiTheme="minorHAnsi"/>
          <w:sz w:val="20"/>
          <w:szCs w:val="22"/>
        </w:rPr>
      </w:pPr>
      <w:r w:rsidRPr="00A53841">
        <w:rPr>
          <w:rFonts w:asciiTheme="minorHAnsi" w:hAnsiTheme="minorHAnsi"/>
          <w:sz w:val="20"/>
          <w:szCs w:val="22"/>
        </w:rPr>
        <w:t>Individuals seeking accommodations are expected to demonstrate initiative in obtaining and arranging assistance. The Accommodation Request Form needs to be completed for each qualified student with a disability on a one-to-one basis. Students are encouraged to meet with the Disability &amp; Assistive Technology Center staff early in the semester to discuss which accommodations are appropriate (based on disability and documentation) and what accommodations are needed.</w:t>
      </w:r>
    </w:p>
    <w:p w14:paraId="77A8E3D6" w14:textId="77777777" w:rsidR="00A53841" w:rsidRPr="00A53841" w:rsidRDefault="00A53841" w:rsidP="00A53841">
      <w:pPr>
        <w:pStyle w:val="ListParagraph"/>
        <w:numPr>
          <w:ilvl w:val="0"/>
          <w:numId w:val="21"/>
        </w:numPr>
        <w:rPr>
          <w:rFonts w:asciiTheme="minorHAnsi" w:hAnsiTheme="minorHAnsi"/>
          <w:sz w:val="20"/>
          <w:szCs w:val="22"/>
        </w:rPr>
      </w:pPr>
      <w:r w:rsidRPr="00A53841">
        <w:rPr>
          <w:rFonts w:asciiTheme="minorHAnsi" w:hAnsiTheme="minorHAnsi"/>
          <w:sz w:val="20"/>
          <w:szCs w:val="22"/>
        </w:rPr>
        <w:t>Emergency Procedures</w:t>
      </w:r>
    </w:p>
    <w:p w14:paraId="2539831A" w14:textId="77777777" w:rsidR="00A53841" w:rsidRPr="00A53841" w:rsidRDefault="00A53841" w:rsidP="00A53841">
      <w:pPr>
        <w:pStyle w:val="ListParagraph"/>
        <w:numPr>
          <w:ilvl w:val="1"/>
          <w:numId w:val="21"/>
        </w:numPr>
        <w:rPr>
          <w:rFonts w:asciiTheme="minorHAnsi" w:hAnsiTheme="minorHAnsi"/>
          <w:sz w:val="20"/>
          <w:szCs w:val="22"/>
        </w:rPr>
      </w:pPr>
      <w:r w:rsidRPr="00A53841">
        <w:rPr>
          <w:rFonts w:asciiTheme="minorHAnsi" w:hAnsiTheme="minorHAnsi"/>
          <w:sz w:val="20"/>
          <w:szCs w:val="22"/>
        </w:rPr>
        <w:t xml:space="preserve">“In the event of a medical emergency, call 911 or use red emergency phone. </w:t>
      </w:r>
      <w:proofErr w:type="gramStart"/>
      <w:r w:rsidRPr="00A53841">
        <w:rPr>
          <w:rFonts w:asciiTheme="minorHAnsi" w:hAnsiTheme="minorHAnsi"/>
          <w:sz w:val="20"/>
          <w:szCs w:val="22"/>
        </w:rPr>
        <w:t>Offer assistance</w:t>
      </w:r>
      <w:proofErr w:type="gramEnd"/>
      <w:r w:rsidRPr="00A53841">
        <w:rPr>
          <w:rFonts w:asciiTheme="minorHAnsi" w:hAnsiTheme="minorHAnsi"/>
          <w:sz w:val="20"/>
          <w:szCs w:val="22"/>
        </w:rPr>
        <w:t xml:space="preserve"> if trained and willing to do so. Guide emergency responders to victim. </w:t>
      </w:r>
    </w:p>
    <w:p w14:paraId="2A6747C0" w14:textId="77777777" w:rsidR="00A53841" w:rsidRPr="00A53841" w:rsidRDefault="00A53841" w:rsidP="00A53841">
      <w:pPr>
        <w:pStyle w:val="Quote"/>
        <w:numPr>
          <w:ilvl w:val="1"/>
          <w:numId w:val="21"/>
        </w:numPr>
        <w:rPr>
          <w:rFonts w:asciiTheme="minorHAnsi" w:hAnsiTheme="minorHAnsi"/>
          <w:i w:val="0"/>
          <w:sz w:val="20"/>
          <w:szCs w:val="22"/>
        </w:rPr>
      </w:pPr>
      <w:r w:rsidRPr="00A53841">
        <w:rPr>
          <w:rFonts w:asciiTheme="minorHAnsi" w:hAnsiTheme="minorHAnsi"/>
          <w:i w:val="0"/>
          <w:sz w:val="20"/>
          <w:szCs w:val="22"/>
        </w:rPr>
        <w:t>In the event of a tornado warning, proceed to the lowest level interior room without window exposure in the athletic training facility. Avoid wide-span rooms and buildings.</w:t>
      </w:r>
    </w:p>
    <w:p w14:paraId="57385948" w14:textId="77777777" w:rsidR="00A53841" w:rsidRPr="00A53841" w:rsidRDefault="00A53841" w:rsidP="00A53841">
      <w:pPr>
        <w:pStyle w:val="Quote"/>
        <w:numPr>
          <w:ilvl w:val="1"/>
          <w:numId w:val="21"/>
        </w:numPr>
        <w:rPr>
          <w:rFonts w:asciiTheme="minorHAnsi" w:hAnsiTheme="minorHAnsi"/>
          <w:i w:val="0"/>
          <w:sz w:val="20"/>
          <w:szCs w:val="22"/>
        </w:rPr>
      </w:pPr>
      <w:r w:rsidRPr="00A53841">
        <w:rPr>
          <w:rFonts w:asciiTheme="minorHAnsi" w:hAnsiTheme="minorHAnsi"/>
          <w:i w:val="0"/>
          <w:sz w:val="20"/>
          <w:szCs w:val="22"/>
        </w:rPr>
        <w:t xml:space="preserve">In the event of a fire alarm, evacuate the building in a calm manner. Meet outside the </w:t>
      </w:r>
      <w:proofErr w:type="spellStart"/>
      <w:r w:rsidRPr="00A53841">
        <w:rPr>
          <w:rFonts w:asciiTheme="minorHAnsi" w:hAnsiTheme="minorHAnsi"/>
          <w:i w:val="0"/>
          <w:sz w:val="20"/>
          <w:szCs w:val="22"/>
        </w:rPr>
        <w:t>Quandt</w:t>
      </w:r>
      <w:proofErr w:type="spellEnd"/>
      <w:r w:rsidRPr="00A53841">
        <w:rPr>
          <w:rFonts w:asciiTheme="minorHAnsi" w:hAnsiTheme="minorHAnsi"/>
          <w:i w:val="0"/>
          <w:sz w:val="20"/>
          <w:szCs w:val="22"/>
        </w:rPr>
        <w:t xml:space="preserve"> Gym entrance. Notify instructor or emergency command personnel of any missing individuals. </w:t>
      </w:r>
    </w:p>
    <w:p w14:paraId="27C5F267" w14:textId="77777777" w:rsidR="00A53841" w:rsidRPr="00A53841" w:rsidRDefault="00A53841" w:rsidP="00A53841">
      <w:pPr>
        <w:pStyle w:val="Quote"/>
        <w:numPr>
          <w:ilvl w:val="1"/>
          <w:numId w:val="21"/>
        </w:numPr>
        <w:rPr>
          <w:rFonts w:asciiTheme="minorHAnsi" w:hAnsiTheme="minorHAnsi"/>
          <w:i w:val="0"/>
          <w:sz w:val="20"/>
          <w:szCs w:val="22"/>
        </w:rPr>
      </w:pPr>
      <w:r w:rsidRPr="00A53841">
        <w:rPr>
          <w:rFonts w:asciiTheme="minorHAnsi" w:hAnsiTheme="minorHAnsi"/>
          <w:i w:val="0"/>
          <w:sz w:val="20"/>
          <w:szCs w:val="22"/>
        </w:rPr>
        <w:t xml:space="preserve">Active Shooter – Run/Escape, Hide, Fight. If trapped hide, lock doors, turn off lights, spread out and remain quiet. Follow instructions of emergency responders. </w:t>
      </w:r>
    </w:p>
    <w:p w14:paraId="6FF12BB0" w14:textId="77777777" w:rsidR="00A53841" w:rsidRPr="00A53841" w:rsidRDefault="00A53841" w:rsidP="00A53841">
      <w:pPr>
        <w:pStyle w:val="Quote"/>
        <w:numPr>
          <w:ilvl w:val="1"/>
          <w:numId w:val="21"/>
        </w:numPr>
        <w:rPr>
          <w:rFonts w:asciiTheme="minorHAnsi" w:hAnsiTheme="minorHAnsi"/>
          <w:i w:val="0"/>
          <w:sz w:val="20"/>
          <w:szCs w:val="22"/>
        </w:rPr>
      </w:pPr>
      <w:r w:rsidRPr="00A53841">
        <w:rPr>
          <w:rFonts w:asciiTheme="minorHAnsi" w:hAnsiTheme="minorHAnsi"/>
          <w:i w:val="0"/>
          <w:sz w:val="20"/>
          <w:szCs w:val="22"/>
        </w:rPr>
        <w:t xml:space="preserve">See UW-Stevens Point Emergency Management Plan at </w:t>
      </w:r>
      <w:hyperlink r:id="rId14" w:history="1">
        <w:r w:rsidRPr="00A53841">
          <w:rPr>
            <w:rStyle w:val="Hyperlink"/>
            <w:rFonts w:asciiTheme="minorHAnsi" w:hAnsiTheme="minorHAnsi"/>
            <w:i w:val="0"/>
            <w:sz w:val="20"/>
            <w:szCs w:val="22"/>
          </w:rPr>
          <w:t>www.uwsp.edu/rmgt</w:t>
        </w:r>
      </w:hyperlink>
      <w:r w:rsidRPr="00A53841">
        <w:rPr>
          <w:rFonts w:asciiTheme="minorHAnsi" w:hAnsiTheme="minorHAnsi"/>
          <w:i w:val="0"/>
          <w:sz w:val="20"/>
          <w:szCs w:val="22"/>
        </w:rPr>
        <w:t>  for details on all emergency response at UW-Stevens Point.”</w:t>
      </w:r>
    </w:p>
    <w:p w14:paraId="1225E9B7" w14:textId="77777777" w:rsidR="006B188D" w:rsidRPr="00A53841" w:rsidRDefault="006B188D" w:rsidP="006B188D">
      <w:pPr>
        <w:pStyle w:val="ListParagraph"/>
        <w:ind w:left="1440"/>
        <w:rPr>
          <w:rFonts w:asciiTheme="minorHAnsi" w:hAnsiTheme="minorHAnsi"/>
          <w:sz w:val="20"/>
          <w:szCs w:val="22"/>
        </w:rPr>
      </w:pPr>
    </w:p>
    <w:p w14:paraId="5383BED0" w14:textId="77777777" w:rsidR="006B188D" w:rsidRPr="00A53841" w:rsidRDefault="006B188D" w:rsidP="006B188D">
      <w:pPr>
        <w:pStyle w:val="ListParagraph"/>
        <w:numPr>
          <w:ilvl w:val="0"/>
          <w:numId w:val="21"/>
        </w:numPr>
        <w:rPr>
          <w:rFonts w:asciiTheme="minorHAnsi" w:hAnsiTheme="minorHAnsi"/>
          <w:b/>
          <w:sz w:val="20"/>
          <w:szCs w:val="22"/>
        </w:rPr>
      </w:pPr>
      <w:r w:rsidRPr="00A53841">
        <w:rPr>
          <w:rFonts w:asciiTheme="minorHAnsi" w:hAnsiTheme="minorHAnsi"/>
          <w:b/>
          <w:sz w:val="20"/>
          <w:szCs w:val="22"/>
        </w:rPr>
        <w:t xml:space="preserve">All University Policies can be found in the University Handbook </w:t>
      </w:r>
      <w:hyperlink r:id="rId15" w:history="1">
        <w:r w:rsidRPr="00A53841">
          <w:rPr>
            <w:rStyle w:val="Hyperlink"/>
            <w:rFonts w:asciiTheme="minorHAnsi" w:hAnsiTheme="minorHAnsi"/>
            <w:b/>
            <w:color w:val="auto"/>
            <w:sz w:val="20"/>
            <w:szCs w:val="22"/>
          </w:rPr>
          <w:t>http://www.uwsp.edu/acadaff/Pages/handbook.aspx</w:t>
        </w:r>
      </w:hyperlink>
    </w:p>
    <w:p w14:paraId="003C0749" w14:textId="77777777" w:rsidR="00D90026" w:rsidRDefault="00D90026" w:rsidP="00C1457D">
      <w:pPr>
        <w:rPr>
          <w:rFonts w:asciiTheme="minorHAnsi" w:hAnsiTheme="minorHAnsi"/>
          <w:b/>
          <w:sz w:val="22"/>
          <w:szCs w:val="22"/>
        </w:rPr>
      </w:pPr>
    </w:p>
    <w:p w14:paraId="19F02735" w14:textId="1FB1DD24" w:rsidR="001D4559" w:rsidRDefault="001D4559">
      <w:pPr>
        <w:spacing w:after="200" w:line="276" w:lineRule="auto"/>
        <w:rPr>
          <w:rFonts w:asciiTheme="minorHAnsi" w:hAnsiTheme="minorHAnsi"/>
          <w:b/>
          <w:sz w:val="22"/>
          <w:szCs w:val="22"/>
        </w:rPr>
      </w:pPr>
      <w:r>
        <w:rPr>
          <w:rFonts w:asciiTheme="minorHAnsi" w:hAnsiTheme="minorHAnsi"/>
          <w:b/>
          <w:sz w:val="22"/>
          <w:szCs w:val="22"/>
        </w:rPr>
        <w:br w:type="page"/>
      </w:r>
    </w:p>
    <w:tbl>
      <w:tblPr>
        <w:tblStyle w:val="TableGrid"/>
        <w:tblW w:w="0" w:type="auto"/>
        <w:tblLook w:val="04A0" w:firstRow="1" w:lastRow="0" w:firstColumn="1" w:lastColumn="0" w:noHBand="0" w:noVBand="1"/>
      </w:tblPr>
      <w:tblGrid>
        <w:gridCol w:w="9638"/>
      </w:tblGrid>
      <w:tr w:rsidR="001D4559" w:rsidRPr="00A52105" w14:paraId="4F374F6E" w14:textId="77777777" w:rsidTr="00CB04DE">
        <w:tc>
          <w:tcPr>
            <w:tcW w:w="9638" w:type="dxa"/>
            <w:shd w:val="clear" w:color="auto" w:fill="D9D9D9" w:themeFill="background1" w:themeFillShade="D9"/>
          </w:tcPr>
          <w:p w14:paraId="3B2D5B8B" w14:textId="77777777" w:rsidR="001D4559" w:rsidRPr="009F74BE" w:rsidRDefault="001D4559" w:rsidP="00CB04DE">
            <w:pPr>
              <w:tabs>
                <w:tab w:val="left" w:pos="10620"/>
              </w:tabs>
              <w:jc w:val="center"/>
              <w:rPr>
                <w:rFonts w:ascii="Arial" w:hAnsi="Arial" w:cs="Arial"/>
                <w:b/>
                <w:sz w:val="22"/>
                <w:szCs w:val="22"/>
              </w:rPr>
            </w:pPr>
            <w:r w:rsidRPr="009F74BE">
              <w:rPr>
                <w:rFonts w:ascii="Arial" w:hAnsi="Arial" w:cs="Arial"/>
                <w:b/>
                <w:sz w:val="22"/>
                <w:szCs w:val="22"/>
              </w:rPr>
              <w:lastRenderedPageBreak/>
              <w:t>HS 360</w:t>
            </w:r>
          </w:p>
          <w:p w14:paraId="561DC5BA" w14:textId="77777777" w:rsidR="001D4559" w:rsidRPr="00A52105" w:rsidRDefault="001D4559" w:rsidP="00CB04DE">
            <w:pPr>
              <w:tabs>
                <w:tab w:val="left" w:pos="10620"/>
              </w:tabs>
              <w:jc w:val="center"/>
              <w:rPr>
                <w:rFonts w:asciiTheme="minorHAnsi" w:hAnsiTheme="minorHAnsi"/>
                <w:b/>
                <w:sz w:val="22"/>
                <w:szCs w:val="22"/>
              </w:rPr>
            </w:pPr>
            <w:r>
              <w:rPr>
                <w:rFonts w:ascii="Arial" w:hAnsi="Arial" w:cs="Arial"/>
                <w:b/>
                <w:sz w:val="22"/>
                <w:szCs w:val="22"/>
              </w:rPr>
              <w:t>Fall 2022</w:t>
            </w:r>
          </w:p>
        </w:tc>
      </w:tr>
    </w:tbl>
    <w:p w14:paraId="17EF0728" w14:textId="77777777" w:rsidR="001D4559" w:rsidRPr="00A52105" w:rsidRDefault="001D4559" w:rsidP="001D4559">
      <w:pPr>
        <w:spacing w:line="276" w:lineRule="auto"/>
        <w:rPr>
          <w:rFonts w:asciiTheme="minorHAnsi" w:hAnsiTheme="minorHAnsi"/>
          <w:b/>
          <w:sz w:val="22"/>
          <w:szCs w:val="22"/>
        </w:rPr>
      </w:pPr>
    </w:p>
    <w:tbl>
      <w:tblPr>
        <w:tblpPr w:leftFromText="180" w:rightFromText="180" w:vertAnchor="text" w:tblpX="-95" w:tblpY="1"/>
        <w:tblOverlap w:val="never"/>
        <w:tblW w:w="9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
        <w:gridCol w:w="5398"/>
        <w:gridCol w:w="3602"/>
      </w:tblGrid>
      <w:tr w:rsidR="001D4559" w:rsidRPr="009F74BE" w14:paraId="7D5276F1" w14:textId="77777777" w:rsidTr="00CB04DE">
        <w:trPr>
          <w:trHeight w:val="318"/>
        </w:trPr>
        <w:tc>
          <w:tcPr>
            <w:tcW w:w="717" w:type="dxa"/>
          </w:tcPr>
          <w:p w14:paraId="47F234FD" w14:textId="77777777" w:rsidR="001D4559" w:rsidRPr="009F74BE" w:rsidRDefault="001D4559" w:rsidP="00CB04DE">
            <w:pPr>
              <w:pStyle w:val="Heading1"/>
              <w:jc w:val="left"/>
              <w:rPr>
                <w:rFonts w:asciiTheme="minorHAnsi" w:hAnsiTheme="minorHAnsi"/>
                <w:sz w:val="20"/>
                <w:szCs w:val="20"/>
              </w:rPr>
            </w:pPr>
            <w:r>
              <w:rPr>
                <w:rFonts w:asciiTheme="minorHAnsi" w:hAnsiTheme="minorHAnsi"/>
                <w:sz w:val="20"/>
                <w:szCs w:val="20"/>
              </w:rPr>
              <w:t xml:space="preserve">Week </w:t>
            </w:r>
          </w:p>
        </w:tc>
        <w:tc>
          <w:tcPr>
            <w:tcW w:w="5398" w:type="dxa"/>
          </w:tcPr>
          <w:p w14:paraId="31E7B53D" w14:textId="77777777" w:rsidR="001D4559" w:rsidRPr="009F74BE" w:rsidRDefault="001D4559" w:rsidP="00CB04DE">
            <w:pPr>
              <w:pStyle w:val="Heading1"/>
              <w:jc w:val="left"/>
              <w:rPr>
                <w:rFonts w:asciiTheme="minorHAnsi" w:hAnsiTheme="minorHAnsi"/>
                <w:sz w:val="20"/>
                <w:szCs w:val="20"/>
              </w:rPr>
            </w:pPr>
            <w:r w:rsidRPr="009F74BE">
              <w:rPr>
                <w:rFonts w:asciiTheme="minorHAnsi" w:hAnsiTheme="minorHAnsi"/>
                <w:sz w:val="20"/>
                <w:szCs w:val="20"/>
              </w:rPr>
              <w:t xml:space="preserve">Topic </w:t>
            </w:r>
          </w:p>
        </w:tc>
        <w:tc>
          <w:tcPr>
            <w:tcW w:w="3602" w:type="dxa"/>
          </w:tcPr>
          <w:p w14:paraId="2120AB25" w14:textId="77777777" w:rsidR="001D4559" w:rsidRPr="00123292" w:rsidRDefault="001D4559" w:rsidP="00CB04DE">
            <w:pPr>
              <w:pStyle w:val="Heading1"/>
              <w:tabs>
                <w:tab w:val="left" w:pos="4662"/>
              </w:tabs>
              <w:ind w:right="72"/>
              <w:jc w:val="left"/>
              <w:rPr>
                <w:rFonts w:asciiTheme="minorHAnsi" w:hAnsiTheme="minorHAnsi"/>
                <w:sz w:val="20"/>
                <w:szCs w:val="20"/>
              </w:rPr>
            </w:pPr>
            <w:r w:rsidRPr="00123292">
              <w:rPr>
                <w:rFonts w:asciiTheme="minorHAnsi" w:hAnsiTheme="minorHAnsi"/>
                <w:sz w:val="20"/>
                <w:szCs w:val="20"/>
              </w:rPr>
              <w:t xml:space="preserve">Assignments </w:t>
            </w:r>
          </w:p>
        </w:tc>
      </w:tr>
      <w:tr w:rsidR="001D4559" w:rsidRPr="009F74BE" w14:paraId="751585CC" w14:textId="77777777" w:rsidTr="00CB04DE">
        <w:trPr>
          <w:trHeight w:val="318"/>
        </w:trPr>
        <w:tc>
          <w:tcPr>
            <w:tcW w:w="717" w:type="dxa"/>
            <w:shd w:val="clear" w:color="auto" w:fill="FFFFFF" w:themeFill="background1"/>
          </w:tcPr>
          <w:p w14:paraId="5FA9E6D9" w14:textId="77777777" w:rsidR="001D4559" w:rsidRPr="009F74BE" w:rsidRDefault="001D4559" w:rsidP="00CB04DE">
            <w:pPr>
              <w:pStyle w:val="Heading1"/>
              <w:jc w:val="left"/>
              <w:rPr>
                <w:rFonts w:ascii="Arial" w:hAnsi="Arial" w:cs="Arial"/>
                <w:b w:val="0"/>
                <w:sz w:val="20"/>
                <w:szCs w:val="20"/>
              </w:rPr>
            </w:pPr>
            <w:r>
              <w:rPr>
                <w:rFonts w:ascii="Arial" w:hAnsi="Arial" w:cs="Arial"/>
                <w:b w:val="0"/>
                <w:sz w:val="20"/>
                <w:szCs w:val="20"/>
              </w:rPr>
              <w:t>9/5</w:t>
            </w:r>
          </w:p>
        </w:tc>
        <w:tc>
          <w:tcPr>
            <w:tcW w:w="5398" w:type="dxa"/>
            <w:shd w:val="clear" w:color="auto" w:fill="FFFFFF" w:themeFill="background1"/>
          </w:tcPr>
          <w:p w14:paraId="1409F0DF" w14:textId="77777777" w:rsidR="001D4559" w:rsidRPr="00AD7509" w:rsidRDefault="001D4559" w:rsidP="00CB04DE">
            <w:pPr>
              <w:rPr>
                <w:rFonts w:ascii="Arial" w:hAnsi="Arial" w:cs="Arial"/>
                <w:sz w:val="20"/>
                <w:szCs w:val="20"/>
              </w:rPr>
            </w:pPr>
            <w:r w:rsidRPr="00AD7509">
              <w:rPr>
                <w:rFonts w:ascii="Arial" w:hAnsi="Arial" w:cs="Arial"/>
                <w:sz w:val="20"/>
                <w:szCs w:val="20"/>
              </w:rPr>
              <w:t>Introduction</w:t>
            </w:r>
            <w:r>
              <w:rPr>
                <w:rFonts w:ascii="Arial" w:hAnsi="Arial" w:cs="Arial"/>
                <w:sz w:val="20"/>
                <w:szCs w:val="20"/>
              </w:rPr>
              <w:t xml:space="preserve"> </w:t>
            </w:r>
            <w:proofErr w:type="gramStart"/>
            <w:r>
              <w:rPr>
                <w:rFonts w:ascii="Arial" w:hAnsi="Arial" w:cs="Arial"/>
                <w:sz w:val="20"/>
                <w:szCs w:val="20"/>
              </w:rPr>
              <w:t>–  Evidence</w:t>
            </w:r>
            <w:proofErr w:type="gramEnd"/>
            <w:r>
              <w:rPr>
                <w:rFonts w:ascii="Arial" w:hAnsi="Arial" w:cs="Arial"/>
                <w:sz w:val="20"/>
                <w:szCs w:val="20"/>
              </w:rPr>
              <w:t xml:space="preserve"> Based Practice – Online Only</w:t>
            </w:r>
          </w:p>
        </w:tc>
        <w:tc>
          <w:tcPr>
            <w:tcW w:w="3602" w:type="dxa"/>
            <w:shd w:val="clear" w:color="auto" w:fill="FFFFFF" w:themeFill="background1"/>
          </w:tcPr>
          <w:p w14:paraId="5C6A4CEA" w14:textId="77777777" w:rsidR="001D4559" w:rsidRPr="00123292" w:rsidRDefault="001D4559" w:rsidP="00CB04DE">
            <w:pPr>
              <w:rPr>
                <w:rFonts w:ascii="Arial" w:hAnsi="Arial" w:cs="Arial"/>
                <w:b/>
                <w:sz w:val="20"/>
                <w:szCs w:val="20"/>
              </w:rPr>
            </w:pPr>
            <w:r>
              <w:rPr>
                <w:rFonts w:ascii="Arial" w:hAnsi="Arial" w:cs="Arial"/>
                <w:b/>
                <w:sz w:val="20"/>
                <w:szCs w:val="20"/>
              </w:rPr>
              <w:t>Discussion Post</w:t>
            </w:r>
          </w:p>
        </w:tc>
      </w:tr>
      <w:tr w:rsidR="001D4559" w:rsidRPr="009F74BE" w14:paraId="22FCEDD8" w14:textId="77777777" w:rsidTr="00CB04DE">
        <w:trPr>
          <w:trHeight w:val="318"/>
        </w:trPr>
        <w:tc>
          <w:tcPr>
            <w:tcW w:w="717" w:type="dxa"/>
            <w:shd w:val="clear" w:color="auto" w:fill="BFBFBF" w:themeFill="background1" w:themeFillShade="BF"/>
          </w:tcPr>
          <w:p w14:paraId="55BAC650" w14:textId="77777777" w:rsidR="001D4559" w:rsidRPr="009F74BE" w:rsidRDefault="001D4559" w:rsidP="00CB04DE">
            <w:pPr>
              <w:pStyle w:val="Heading1"/>
              <w:jc w:val="left"/>
              <w:rPr>
                <w:rFonts w:ascii="Arial" w:hAnsi="Arial" w:cs="Arial"/>
                <w:b w:val="0"/>
                <w:sz w:val="20"/>
                <w:szCs w:val="20"/>
              </w:rPr>
            </w:pPr>
            <w:r>
              <w:rPr>
                <w:rFonts w:ascii="Arial" w:hAnsi="Arial" w:cs="Arial"/>
                <w:b w:val="0"/>
                <w:sz w:val="20"/>
                <w:szCs w:val="20"/>
              </w:rPr>
              <w:t>9/12</w:t>
            </w:r>
          </w:p>
        </w:tc>
        <w:tc>
          <w:tcPr>
            <w:tcW w:w="5398" w:type="dxa"/>
            <w:shd w:val="clear" w:color="auto" w:fill="BFBFBF" w:themeFill="background1" w:themeFillShade="BF"/>
          </w:tcPr>
          <w:p w14:paraId="7956D7C8" w14:textId="77777777" w:rsidR="001D4559" w:rsidRPr="00AD7509" w:rsidRDefault="001D4559" w:rsidP="00CB04DE">
            <w:pPr>
              <w:rPr>
                <w:rFonts w:ascii="Arial" w:hAnsi="Arial" w:cs="Arial"/>
                <w:sz w:val="20"/>
                <w:szCs w:val="20"/>
              </w:rPr>
            </w:pPr>
            <w:r>
              <w:rPr>
                <w:rFonts w:ascii="Arial" w:hAnsi="Arial" w:cs="Arial"/>
                <w:sz w:val="20"/>
                <w:szCs w:val="20"/>
              </w:rPr>
              <w:t>Research Basics/Research Ethics</w:t>
            </w:r>
          </w:p>
        </w:tc>
        <w:tc>
          <w:tcPr>
            <w:tcW w:w="3602" w:type="dxa"/>
            <w:shd w:val="clear" w:color="auto" w:fill="BFBFBF" w:themeFill="background1" w:themeFillShade="BF"/>
          </w:tcPr>
          <w:p w14:paraId="13A10301" w14:textId="77777777" w:rsidR="001D4559" w:rsidRPr="00123292" w:rsidRDefault="001D4559" w:rsidP="00CB04DE">
            <w:pPr>
              <w:rPr>
                <w:rFonts w:ascii="Arial" w:hAnsi="Arial" w:cs="Arial"/>
                <w:b/>
                <w:sz w:val="20"/>
                <w:szCs w:val="20"/>
              </w:rPr>
            </w:pPr>
            <w:r>
              <w:rPr>
                <w:rFonts w:ascii="Arial" w:hAnsi="Arial" w:cs="Arial"/>
                <w:b/>
                <w:sz w:val="20"/>
                <w:szCs w:val="20"/>
              </w:rPr>
              <w:t xml:space="preserve">CITI Training </w:t>
            </w:r>
          </w:p>
        </w:tc>
      </w:tr>
      <w:tr w:rsidR="001D4559" w:rsidRPr="009F74BE" w14:paraId="1AF9C878" w14:textId="77777777" w:rsidTr="00CB04DE">
        <w:trPr>
          <w:trHeight w:val="318"/>
        </w:trPr>
        <w:tc>
          <w:tcPr>
            <w:tcW w:w="717" w:type="dxa"/>
          </w:tcPr>
          <w:p w14:paraId="5C3D3EF3" w14:textId="77777777" w:rsidR="001D4559" w:rsidRPr="009F74BE" w:rsidRDefault="001D4559" w:rsidP="00CB04DE">
            <w:pPr>
              <w:pStyle w:val="Heading1"/>
              <w:jc w:val="left"/>
              <w:rPr>
                <w:rFonts w:ascii="Arial" w:hAnsi="Arial" w:cs="Arial"/>
                <w:b w:val="0"/>
                <w:sz w:val="20"/>
                <w:szCs w:val="20"/>
              </w:rPr>
            </w:pPr>
            <w:r>
              <w:rPr>
                <w:rFonts w:ascii="Arial" w:hAnsi="Arial" w:cs="Arial"/>
                <w:b w:val="0"/>
                <w:sz w:val="20"/>
                <w:szCs w:val="20"/>
              </w:rPr>
              <w:t>9/19</w:t>
            </w:r>
          </w:p>
        </w:tc>
        <w:tc>
          <w:tcPr>
            <w:tcW w:w="5398" w:type="dxa"/>
          </w:tcPr>
          <w:p w14:paraId="34A4D50F" w14:textId="77777777" w:rsidR="001D4559" w:rsidRPr="00AD7509" w:rsidRDefault="001D4559" w:rsidP="00CB04DE">
            <w:pPr>
              <w:rPr>
                <w:rFonts w:ascii="Arial" w:hAnsi="Arial" w:cs="Arial"/>
                <w:sz w:val="20"/>
                <w:szCs w:val="20"/>
              </w:rPr>
            </w:pPr>
            <w:r>
              <w:rPr>
                <w:rFonts w:ascii="Arial" w:hAnsi="Arial" w:cs="Arial"/>
                <w:color w:val="000000"/>
                <w:sz w:val="20"/>
                <w:szCs w:val="20"/>
              </w:rPr>
              <w:t xml:space="preserve">Finding and Reading Best Available Evidence </w:t>
            </w:r>
          </w:p>
        </w:tc>
        <w:tc>
          <w:tcPr>
            <w:tcW w:w="3602" w:type="dxa"/>
          </w:tcPr>
          <w:p w14:paraId="328E5FB1" w14:textId="77777777" w:rsidR="001D4559" w:rsidRPr="00123292" w:rsidRDefault="001D4559" w:rsidP="00CB04DE">
            <w:pPr>
              <w:tabs>
                <w:tab w:val="center" w:pos="1541"/>
              </w:tabs>
              <w:rPr>
                <w:rFonts w:ascii="Arial" w:hAnsi="Arial" w:cs="Arial"/>
                <w:b/>
                <w:sz w:val="20"/>
                <w:szCs w:val="20"/>
              </w:rPr>
            </w:pPr>
            <w:r>
              <w:rPr>
                <w:rFonts w:ascii="Arial" w:hAnsi="Arial" w:cs="Arial"/>
                <w:b/>
                <w:sz w:val="20"/>
                <w:szCs w:val="20"/>
              </w:rPr>
              <w:t xml:space="preserve">PICO Question </w:t>
            </w:r>
          </w:p>
        </w:tc>
      </w:tr>
      <w:tr w:rsidR="001D4559" w:rsidRPr="009F74BE" w14:paraId="200B0C88" w14:textId="77777777" w:rsidTr="00CB04DE">
        <w:trPr>
          <w:trHeight w:val="318"/>
        </w:trPr>
        <w:tc>
          <w:tcPr>
            <w:tcW w:w="717" w:type="dxa"/>
            <w:shd w:val="clear" w:color="auto" w:fill="BFBFBF" w:themeFill="background1" w:themeFillShade="BF"/>
          </w:tcPr>
          <w:p w14:paraId="7B8C5BC9" w14:textId="77777777" w:rsidR="001D4559" w:rsidRPr="009F74BE" w:rsidRDefault="001D4559" w:rsidP="00CB04DE">
            <w:pPr>
              <w:pStyle w:val="Heading1"/>
              <w:jc w:val="left"/>
              <w:rPr>
                <w:rFonts w:ascii="Arial" w:hAnsi="Arial" w:cs="Arial"/>
                <w:b w:val="0"/>
                <w:sz w:val="20"/>
                <w:szCs w:val="20"/>
              </w:rPr>
            </w:pPr>
            <w:r>
              <w:rPr>
                <w:rFonts w:ascii="Arial" w:hAnsi="Arial" w:cs="Arial"/>
                <w:b w:val="0"/>
                <w:sz w:val="20"/>
                <w:szCs w:val="20"/>
              </w:rPr>
              <w:t>9/26</w:t>
            </w:r>
          </w:p>
        </w:tc>
        <w:tc>
          <w:tcPr>
            <w:tcW w:w="5398" w:type="dxa"/>
            <w:shd w:val="clear" w:color="auto" w:fill="BFBFBF" w:themeFill="background1" w:themeFillShade="BF"/>
          </w:tcPr>
          <w:p w14:paraId="52AA3710" w14:textId="77777777" w:rsidR="001D4559" w:rsidRPr="00AD7509" w:rsidRDefault="001D4559" w:rsidP="00CB04DE">
            <w:pPr>
              <w:rPr>
                <w:rFonts w:ascii="Arial" w:hAnsi="Arial" w:cs="Arial"/>
                <w:color w:val="000000"/>
                <w:sz w:val="20"/>
                <w:szCs w:val="20"/>
              </w:rPr>
            </w:pPr>
            <w:r>
              <w:rPr>
                <w:rFonts w:ascii="Arial" w:hAnsi="Arial" w:cs="Arial"/>
                <w:color w:val="000000"/>
                <w:sz w:val="20"/>
                <w:szCs w:val="20"/>
              </w:rPr>
              <w:t>Valid and Reliable Research</w:t>
            </w:r>
          </w:p>
        </w:tc>
        <w:tc>
          <w:tcPr>
            <w:tcW w:w="3602" w:type="dxa"/>
            <w:shd w:val="clear" w:color="auto" w:fill="BFBFBF" w:themeFill="background1" w:themeFillShade="BF"/>
          </w:tcPr>
          <w:p w14:paraId="670F4331" w14:textId="77777777" w:rsidR="001D4559" w:rsidRDefault="001D4559" w:rsidP="00CB04DE">
            <w:pPr>
              <w:rPr>
                <w:rFonts w:ascii="Arial" w:hAnsi="Arial" w:cs="Arial"/>
                <w:b/>
                <w:sz w:val="20"/>
                <w:szCs w:val="20"/>
              </w:rPr>
            </w:pPr>
            <w:r>
              <w:rPr>
                <w:rFonts w:ascii="Arial" w:hAnsi="Arial" w:cs="Arial"/>
                <w:b/>
                <w:sz w:val="20"/>
                <w:szCs w:val="20"/>
              </w:rPr>
              <w:t xml:space="preserve">PICO Worksheet </w:t>
            </w:r>
          </w:p>
          <w:p w14:paraId="4F919B99" w14:textId="77777777" w:rsidR="001D4559" w:rsidRPr="00123292" w:rsidRDefault="001D4559" w:rsidP="00CB04DE">
            <w:pPr>
              <w:rPr>
                <w:rFonts w:ascii="Arial" w:hAnsi="Arial" w:cs="Arial"/>
                <w:b/>
                <w:sz w:val="20"/>
                <w:szCs w:val="20"/>
              </w:rPr>
            </w:pPr>
            <w:r>
              <w:rPr>
                <w:rFonts w:ascii="Arial" w:hAnsi="Arial" w:cs="Arial"/>
                <w:b/>
                <w:sz w:val="20"/>
                <w:szCs w:val="20"/>
              </w:rPr>
              <w:t>Literature Search Results</w:t>
            </w:r>
          </w:p>
        </w:tc>
      </w:tr>
      <w:tr w:rsidR="001D4559" w:rsidRPr="009F74BE" w14:paraId="77F80429" w14:textId="77777777" w:rsidTr="00CB04DE">
        <w:trPr>
          <w:trHeight w:val="365"/>
        </w:trPr>
        <w:tc>
          <w:tcPr>
            <w:tcW w:w="717" w:type="dxa"/>
          </w:tcPr>
          <w:p w14:paraId="62EC8FFA" w14:textId="77777777" w:rsidR="001D4559" w:rsidRPr="009F74BE" w:rsidRDefault="001D4559" w:rsidP="00CB04DE">
            <w:pPr>
              <w:pStyle w:val="Heading1"/>
              <w:jc w:val="left"/>
              <w:rPr>
                <w:rFonts w:ascii="Arial" w:hAnsi="Arial" w:cs="Arial"/>
                <w:b w:val="0"/>
                <w:sz w:val="20"/>
                <w:szCs w:val="20"/>
              </w:rPr>
            </w:pPr>
            <w:r>
              <w:rPr>
                <w:rFonts w:ascii="Arial" w:hAnsi="Arial" w:cs="Arial"/>
                <w:b w:val="0"/>
                <w:sz w:val="20"/>
                <w:szCs w:val="20"/>
              </w:rPr>
              <w:t>10/3</w:t>
            </w:r>
          </w:p>
        </w:tc>
        <w:tc>
          <w:tcPr>
            <w:tcW w:w="5398" w:type="dxa"/>
          </w:tcPr>
          <w:p w14:paraId="285C4A1B" w14:textId="77777777" w:rsidR="001D4559" w:rsidRPr="00AD7509" w:rsidRDefault="001D4559" w:rsidP="00CB04DE">
            <w:pPr>
              <w:rPr>
                <w:rFonts w:ascii="Arial" w:hAnsi="Arial" w:cs="Arial"/>
                <w:color w:val="000000"/>
                <w:sz w:val="20"/>
                <w:szCs w:val="20"/>
              </w:rPr>
            </w:pPr>
            <w:r>
              <w:rPr>
                <w:rFonts w:ascii="Arial" w:hAnsi="Arial" w:cs="Arial"/>
                <w:color w:val="000000"/>
                <w:sz w:val="20"/>
                <w:szCs w:val="20"/>
              </w:rPr>
              <w:t>Synthesizing and Reporting Evidence</w:t>
            </w:r>
          </w:p>
        </w:tc>
        <w:tc>
          <w:tcPr>
            <w:tcW w:w="3602" w:type="dxa"/>
          </w:tcPr>
          <w:p w14:paraId="7793B0F1" w14:textId="77777777" w:rsidR="001D4559" w:rsidRPr="00123292" w:rsidRDefault="001D4559" w:rsidP="00CB04DE">
            <w:pPr>
              <w:rPr>
                <w:rFonts w:ascii="Arial" w:hAnsi="Arial" w:cs="Arial"/>
                <w:b/>
                <w:sz w:val="20"/>
                <w:szCs w:val="20"/>
              </w:rPr>
            </w:pPr>
            <w:r>
              <w:rPr>
                <w:rFonts w:ascii="Arial" w:hAnsi="Arial" w:cs="Arial"/>
                <w:b/>
                <w:sz w:val="20"/>
                <w:szCs w:val="20"/>
              </w:rPr>
              <w:t>Journal Analysis Worksheet</w:t>
            </w:r>
          </w:p>
        </w:tc>
      </w:tr>
      <w:tr w:rsidR="001D4559" w:rsidRPr="009F74BE" w14:paraId="312746A1" w14:textId="77777777" w:rsidTr="00CB04DE">
        <w:trPr>
          <w:trHeight w:val="318"/>
        </w:trPr>
        <w:tc>
          <w:tcPr>
            <w:tcW w:w="717" w:type="dxa"/>
            <w:shd w:val="clear" w:color="auto" w:fill="BFBFBF" w:themeFill="background1" w:themeFillShade="BF"/>
          </w:tcPr>
          <w:p w14:paraId="00C4876B" w14:textId="77777777" w:rsidR="001D4559" w:rsidRPr="009F74BE" w:rsidRDefault="001D4559" w:rsidP="00CB04DE">
            <w:pPr>
              <w:pStyle w:val="Heading1"/>
              <w:jc w:val="left"/>
              <w:rPr>
                <w:rFonts w:ascii="Arial" w:hAnsi="Arial" w:cs="Arial"/>
                <w:b w:val="0"/>
                <w:sz w:val="20"/>
                <w:szCs w:val="20"/>
              </w:rPr>
            </w:pPr>
            <w:r>
              <w:rPr>
                <w:rFonts w:ascii="Arial" w:hAnsi="Arial" w:cs="Arial"/>
                <w:b w:val="0"/>
                <w:sz w:val="20"/>
                <w:szCs w:val="20"/>
              </w:rPr>
              <w:t>10/10</w:t>
            </w:r>
          </w:p>
        </w:tc>
        <w:tc>
          <w:tcPr>
            <w:tcW w:w="5398" w:type="dxa"/>
            <w:shd w:val="clear" w:color="auto" w:fill="BFBFBF" w:themeFill="background1" w:themeFillShade="BF"/>
          </w:tcPr>
          <w:p w14:paraId="0E8BC45A" w14:textId="77777777" w:rsidR="001D4559" w:rsidRPr="00AD7509" w:rsidRDefault="001D4559" w:rsidP="00CB04DE">
            <w:pPr>
              <w:rPr>
                <w:rFonts w:ascii="Arial" w:hAnsi="Arial" w:cs="Arial"/>
                <w:color w:val="000000"/>
                <w:sz w:val="20"/>
                <w:szCs w:val="20"/>
              </w:rPr>
            </w:pPr>
            <w:r>
              <w:rPr>
                <w:rFonts w:ascii="Arial" w:hAnsi="Arial" w:cs="Arial"/>
                <w:color w:val="000000"/>
                <w:sz w:val="20"/>
                <w:szCs w:val="20"/>
              </w:rPr>
              <w:t>Designing and Developing a Research Project</w:t>
            </w:r>
          </w:p>
        </w:tc>
        <w:tc>
          <w:tcPr>
            <w:tcW w:w="3602" w:type="dxa"/>
            <w:shd w:val="clear" w:color="auto" w:fill="BFBFBF" w:themeFill="background1" w:themeFillShade="BF"/>
          </w:tcPr>
          <w:p w14:paraId="22F8782E" w14:textId="77777777" w:rsidR="001D4559" w:rsidRPr="00123292" w:rsidRDefault="001D4559" w:rsidP="00CB04DE">
            <w:pPr>
              <w:rPr>
                <w:rFonts w:ascii="Arial" w:hAnsi="Arial" w:cs="Arial"/>
                <w:b/>
                <w:sz w:val="20"/>
                <w:szCs w:val="20"/>
              </w:rPr>
            </w:pPr>
            <w:r>
              <w:rPr>
                <w:rFonts w:ascii="Arial" w:hAnsi="Arial" w:cs="Arial"/>
                <w:b/>
                <w:sz w:val="20"/>
                <w:szCs w:val="20"/>
              </w:rPr>
              <w:t xml:space="preserve">Annotated Bib </w:t>
            </w:r>
          </w:p>
        </w:tc>
      </w:tr>
      <w:tr w:rsidR="001D4559" w:rsidRPr="009F74BE" w14:paraId="64E35CD5" w14:textId="77777777" w:rsidTr="00CB04DE">
        <w:trPr>
          <w:trHeight w:val="318"/>
        </w:trPr>
        <w:tc>
          <w:tcPr>
            <w:tcW w:w="717" w:type="dxa"/>
          </w:tcPr>
          <w:p w14:paraId="4ACD5C60" w14:textId="77777777" w:rsidR="001D4559" w:rsidRPr="009F74BE" w:rsidRDefault="001D4559" w:rsidP="00CB04DE">
            <w:pPr>
              <w:pStyle w:val="Heading1"/>
              <w:jc w:val="left"/>
              <w:rPr>
                <w:rFonts w:ascii="Arial" w:hAnsi="Arial" w:cs="Arial"/>
                <w:b w:val="0"/>
                <w:sz w:val="20"/>
                <w:szCs w:val="20"/>
              </w:rPr>
            </w:pPr>
            <w:r>
              <w:rPr>
                <w:rFonts w:ascii="Arial" w:hAnsi="Arial" w:cs="Arial"/>
                <w:b w:val="0"/>
                <w:sz w:val="20"/>
                <w:szCs w:val="20"/>
              </w:rPr>
              <w:t>10/17</w:t>
            </w:r>
          </w:p>
        </w:tc>
        <w:tc>
          <w:tcPr>
            <w:tcW w:w="5398" w:type="dxa"/>
          </w:tcPr>
          <w:p w14:paraId="435DB4D1" w14:textId="77777777" w:rsidR="001D4559" w:rsidRPr="00AD7509" w:rsidRDefault="001D4559" w:rsidP="00CB04DE">
            <w:pPr>
              <w:rPr>
                <w:rFonts w:ascii="Arial" w:hAnsi="Arial" w:cs="Arial"/>
                <w:color w:val="000000"/>
                <w:sz w:val="20"/>
                <w:szCs w:val="20"/>
              </w:rPr>
            </w:pPr>
          </w:p>
        </w:tc>
        <w:tc>
          <w:tcPr>
            <w:tcW w:w="3602" w:type="dxa"/>
          </w:tcPr>
          <w:p w14:paraId="7CEE814D" w14:textId="77777777" w:rsidR="001D4559" w:rsidRPr="00123292" w:rsidRDefault="001D4559" w:rsidP="00CB04DE">
            <w:pPr>
              <w:rPr>
                <w:rFonts w:ascii="Arial" w:hAnsi="Arial" w:cs="Arial"/>
                <w:b/>
                <w:sz w:val="20"/>
                <w:szCs w:val="20"/>
              </w:rPr>
            </w:pPr>
            <w:r>
              <w:rPr>
                <w:rFonts w:ascii="Arial" w:hAnsi="Arial" w:cs="Arial"/>
                <w:b/>
                <w:sz w:val="20"/>
                <w:szCs w:val="20"/>
              </w:rPr>
              <w:t xml:space="preserve">Mini Lit Review </w:t>
            </w:r>
          </w:p>
        </w:tc>
      </w:tr>
      <w:tr w:rsidR="001D4559" w:rsidRPr="009F74BE" w14:paraId="2136E82F" w14:textId="77777777" w:rsidTr="00CB04DE">
        <w:trPr>
          <w:trHeight w:val="318"/>
        </w:trPr>
        <w:tc>
          <w:tcPr>
            <w:tcW w:w="717" w:type="dxa"/>
            <w:shd w:val="clear" w:color="auto" w:fill="BFBFBF" w:themeFill="background1" w:themeFillShade="BF"/>
          </w:tcPr>
          <w:p w14:paraId="016D4CF2" w14:textId="77777777" w:rsidR="001D4559" w:rsidRPr="009F74BE" w:rsidRDefault="001D4559" w:rsidP="00CB04DE">
            <w:pPr>
              <w:pStyle w:val="Heading1"/>
              <w:jc w:val="left"/>
              <w:rPr>
                <w:rFonts w:ascii="Arial" w:hAnsi="Arial" w:cs="Arial"/>
                <w:b w:val="0"/>
                <w:sz w:val="20"/>
                <w:szCs w:val="20"/>
              </w:rPr>
            </w:pPr>
            <w:r>
              <w:rPr>
                <w:rFonts w:ascii="Arial" w:hAnsi="Arial" w:cs="Arial"/>
                <w:b w:val="0"/>
                <w:sz w:val="20"/>
                <w:szCs w:val="20"/>
              </w:rPr>
              <w:t>10/24</w:t>
            </w:r>
          </w:p>
        </w:tc>
        <w:tc>
          <w:tcPr>
            <w:tcW w:w="5398" w:type="dxa"/>
            <w:shd w:val="clear" w:color="auto" w:fill="BFBFBF" w:themeFill="background1" w:themeFillShade="BF"/>
          </w:tcPr>
          <w:p w14:paraId="592D932A" w14:textId="77777777" w:rsidR="001D4559" w:rsidRPr="00AD7509" w:rsidRDefault="001D4559" w:rsidP="00CB04DE">
            <w:pPr>
              <w:rPr>
                <w:rFonts w:ascii="Arial" w:hAnsi="Arial" w:cs="Arial"/>
                <w:color w:val="000000"/>
                <w:sz w:val="20"/>
                <w:szCs w:val="20"/>
              </w:rPr>
            </w:pPr>
            <w:r>
              <w:rPr>
                <w:rFonts w:ascii="Arial" w:hAnsi="Arial" w:cs="Arial"/>
                <w:color w:val="000000"/>
                <w:sz w:val="20"/>
                <w:szCs w:val="20"/>
              </w:rPr>
              <w:t>Research Process – Survey Design and Development</w:t>
            </w:r>
          </w:p>
        </w:tc>
        <w:tc>
          <w:tcPr>
            <w:tcW w:w="3602" w:type="dxa"/>
            <w:shd w:val="clear" w:color="auto" w:fill="BFBFBF" w:themeFill="background1" w:themeFillShade="BF"/>
          </w:tcPr>
          <w:p w14:paraId="44739564" w14:textId="77777777" w:rsidR="001D4559" w:rsidRPr="00BD4653" w:rsidRDefault="001D4559" w:rsidP="00CB04DE">
            <w:pPr>
              <w:pStyle w:val="Heading1"/>
              <w:jc w:val="left"/>
              <w:rPr>
                <w:rFonts w:ascii="Arial" w:hAnsi="Arial" w:cs="Arial"/>
                <w:bCs w:val="0"/>
                <w:sz w:val="20"/>
                <w:szCs w:val="20"/>
              </w:rPr>
            </w:pPr>
          </w:p>
        </w:tc>
      </w:tr>
      <w:tr w:rsidR="001D4559" w:rsidRPr="009F74BE" w14:paraId="30DE2401" w14:textId="77777777" w:rsidTr="00CB04DE">
        <w:trPr>
          <w:trHeight w:val="318"/>
        </w:trPr>
        <w:tc>
          <w:tcPr>
            <w:tcW w:w="717" w:type="dxa"/>
          </w:tcPr>
          <w:p w14:paraId="52761828" w14:textId="77777777" w:rsidR="001D4559" w:rsidRPr="009F74BE" w:rsidRDefault="001D4559" w:rsidP="00CB04DE">
            <w:pPr>
              <w:pStyle w:val="Heading1"/>
              <w:jc w:val="left"/>
              <w:rPr>
                <w:rFonts w:ascii="Arial" w:hAnsi="Arial" w:cs="Arial"/>
                <w:b w:val="0"/>
                <w:sz w:val="20"/>
                <w:szCs w:val="20"/>
              </w:rPr>
            </w:pPr>
            <w:r>
              <w:rPr>
                <w:rFonts w:ascii="Arial" w:hAnsi="Arial" w:cs="Arial"/>
                <w:b w:val="0"/>
                <w:sz w:val="20"/>
                <w:szCs w:val="20"/>
              </w:rPr>
              <w:t>10/31</w:t>
            </w:r>
          </w:p>
        </w:tc>
        <w:tc>
          <w:tcPr>
            <w:tcW w:w="5398" w:type="dxa"/>
          </w:tcPr>
          <w:p w14:paraId="1789A281" w14:textId="77777777" w:rsidR="001D4559" w:rsidRPr="00AD7509" w:rsidRDefault="001D4559" w:rsidP="00CB04DE">
            <w:pPr>
              <w:rPr>
                <w:rFonts w:ascii="Arial" w:hAnsi="Arial" w:cs="Arial"/>
                <w:color w:val="000000"/>
                <w:sz w:val="20"/>
                <w:szCs w:val="20"/>
              </w:rPr>
            </w:pPr>
            <w:r>
              <w:rPr>
                <w:rFonts w:ascii="Arial" w:hAnsi="Arial" w:cs="Arial"/>
                <w:color w:val="000000"/>
                <w:sz w:val="20"/>
                <w:szCs w:val="20"/>
              </w:rPr>
              <w:t>Research Process – Confidentiality and Consent</w:t>
            </w:r>
          </w:p>
        </w:tc>
        <w:tc>
          <w:tcPr>
            <w:tcW w:w="3602" w:type="dxa"/>
          </w:tcPr>
          <w:p w14:paraId="162BFEE4" w14:textId="77777777" w:rsidR="001D4559" w:rsidRPr="00123292" w:rsidRDefault="001D4559" w:rsidP="00CB04DE">
            <w:pPr>
              <w:pStyle w:val="Heading1"/>
              <w:jc w:val="left"/>
              <w:rPr>
                <w:rFonts w:ascii="Arial" w:hAnsi="Arial" w:cs="Arial"/>
                <w:sz w:val="20"/>
                <w:szCs w:val="20"/>
              </w:rPr>
            </w:pPr>
            <w:r>
              <w:rPr>
                <w:rFonts w:ascii="Arial" w:hAnsi="Arial" w:cs="Arial"/>
                <w:sz w:val="20"/>
                <w:szCs w:val="20"/>
              </w:rPr>
              <w:t xml:space="preserve">Survey </w:t>
            </w:r>
          </w:p>
        </w:tc>
      </w:tr>
      <w:tr w:rsidR="001D4559" w:rsidRPr="009F74BE" w14:paraId="4C87F6E7" w14:textId="77777777" w:rsidTr="00CB04DE">
        <w:trPr>
          <w:trHeight w:val="318"/>
        </w:trPr>
        <w:tc>
          <w:tcPr>
            <w:tcW w:w="717" w:type="dxa"/>
            <w:shd w:val="clear" w:color="auto" w:fill="BFBFBF" w:themeFill="background1" w:themeFillShade="BF"/>
          </w:tcPr>
          <w:p w14:paraId="55181686" w14:textId="77777777" w:rsidR="001D4559" w:rsidRPr="009F74BE" w:rsidRDefault="001D4559" w:rsidP="00CB04DE">
            <w:pPr>
              <w:pStyle w:val="Heading1"/>
              <w:jc w:val="left"/>
              <w:rPr>
                <w:rFonts w:ascii="Arial" w:hAnsi="Arial" w:cs="Arial"/>
                <w:b w:val="0"/>
                <w:sz w:val="20"/>
                <w:szCs w:val="20"/>
              </w:rPr>
            </w:pPr>
            <w:r>
              <w:rPr>
                <w:rFonts w:ascii="Arial" w:hAnsi="Arial" w:cs="Arial"/>
                <w:b w:val="0"/>
                <w:sz w:val="20"/>
                <w:szCs w:val="20"/>
              </w:rPr>
              <w:t>11/7</w:t>
            </w:r>
          </w:p>
        </w:tc>
        <w:tc>
          <w:tcPr>
            <w:tcW w:w="5398" w:type="dxa"/>
            <w:shd w:val="clear" w:color="auto" w:fill="BFBFBF" w:themeFill="background1" w:themeFillShade="BF"/>
          </w:tcPr>
          <w:p w14:paraId="1824FC8E" w14:textId="77777777" w:rsidR="001D4559" w:rsidRPr="00AD7509" w:rsidRDefault="001D4559" w:rsidP="00CB04DE">
            <w:pPr>
              <w:rPr>
                <w:rFonts w:ascii="Arial" w:hAnsi="Arial" w:cs="Arial"/>
                <w:color w:val="000000"/>
                <w:sz w:val="20"/>
                <w:szCs w:val="20"/>
              </w:rPr>
            </w:pPr>
            <w:r>
              <w:rPr>
                <w:rFonts w:ascii="Arial" w:hAnsi="Arial" w:cs="Arial"/>
                <w:color w:val="000000"/>
                <w:sz w:val="20"/>
                <w:szCs w:val="20"/>
              </w:rPr>
              <w:t>Research Process- Wrap Up Work Week</w:t>
            </w:r>
          </w:p>
        </w:tc>
        <w:tc>
          <w:tcPr>
            <w:tcW w:w="3602" w:type="dxa"/>
            <w:shd w:val="clear" w:color="auto" w:fill="BFBFBF" w:themeFill="background1" w:themeFillShade="BF"/>
          </w:tcPr>
          <w:p w14:paraId="5DF9A050" w14:textId="77777777" w:rsidR="001D4559" w:rsidRPr="00123292" w:rsidRDefault="001D4559" w:rsidP="00CB04DE">
            <w:pPr>
              <w:rPr>
                <w:rFonts w:ascii="Arial" w:hAnsi="Arial" w:cs="Arial"/>
                <w:b/>
                <w:sz w:val="20"/>
                <w:szCs w:val="20"/>
              </w:rPr>
            </w:pPr>
            <w:r>
              <w:rPr>
                <w:rFonts w:ascii="Arial" w:hAnsi="Arial" w:cs="Arial"/>
                <w:b/>
                <w:sz w:val="20"/>
                <w:szCs w:val="20"/>
              </w:rPr>
              <w:t>Research IRB Application</w:t>
            </w:r>
          </w:p>
        </w:tc>
      </w:tr>
      <w:tr w:rsidR="001D4559" w:rsidRPr="009F74BE" w14:paraId="480BD24A" w14:textId="77777777" w:rsidTr="00CB04DE">
        <w:trPr>
          <w:trHeight w:val="318"/>
        </w:trPr>
        <w:tc>
          <w:tcPr>
            <w:tcW w:w="717" w:type="dxa"/>
          </w:tcPr>
          <w:p w14:paraId="1717CD98" w14:textId="77777777" w:rsidR="001D4559" w:rsidRPr="009F74BE" w:rsidRDefault="001D4559" w:rsidP="00CB04DE">
            <w:pPr>
              <w:pStyle w:val="Heading1"/>
              <w:jc w:val="left"/>
              <w:rPr>
                <w:rFonts w:ascii="Arial" w:hAnsi="Arial" w:cs="Arial"/>
                <w:b w:val="0"/>
                <w:sz w:val="20"/>
                <w:szCs w:val="20"/>
              </w:rPr>
            </w:pPr>
            <w:r>
              <w:rPr>
                <w:rFonts w:ascii="Arial" w:hAnsi="Arial" w:cs="Arial"/>
                <w:b w:val="0"/>
                <w:sz w:val="20"/>
                <w:szCs w:val="20"/>
              </w:rPr>
              <w:t>11/14</w:t>
            </w:r>
          </w:p>
        </w:tc>
        <w:tc>
          <w:tcPr>
            <w:tcW w:w="5398" w:type="dxa"/>
          </w:tcPr>
          <w:p w14:paraId="0736F340" w14:textId="77777777" w:rsidR="001D4559" w:rsidRPr="00AD7509" w:rsidRDefault="001D4559" w:rsidP="00CB04DE">
            <w:pPr>
              <w:rPr>
                <w:rFonts w:ascii="Arial" w:hAnsi="Arial" w:cs="Arial"/>
                <w:sz w:val="20"/>
                <w:szCs w:val="20"/>
              </w:rPr>
            </w:pPr>
            <w:r>
              <w:rPr>
                <w:rFonts w:ascii="Arial" w:hAnsi="Arial" w:cs="Arial"/>
                <w:color w:val="000000"/>
                <w:sz w:val="20"/>
                <w:szCs w:val="20"/>
              </w:rPr>
              <w:t xml:space="preserve">Statistics in Research </w:t>
            </w:r>
          </w:p>
        </w:tc>
        <w:tc>
          <w:tcPr>
            <w:tcW w:w="3602" w:type="dxa"/>
          </w:tcPr>
          <w:p w14:paraId="621E861C" w14:textId="77777777" w:rsidR="001D4559" w:rsidRPr="00123292" w:rsidRDefault="001D4559" w:rsidP="00CB04DE">
            <w:pPr>
              <w:rPr>
                <w:rFonts w:ascii="Arial" w:hAnsi="Arial" w:cs="Arial"/>
                <w:b/>
                <w:sz w:val="20"/>
                <w:szCs w:val="20"/>
              </w:rPr>
            </w:pPr>
          </w:p>
        </w:tc>
      </w:tr>
      <w:tr w:rsidR="001D4559" w:rsidRPr="009F74BE" w14:paraId="172EF3B4" w14:textId="77777777" w:rsidTr="00CB04DE">
        <w:trPr>
          <w:trHeight w:val="318"/>
        </w:trPr>
        <w:tc>
          <w:tcPr>
            <w:tcW w:w="717" w:type="dxa"/>
            <w:shd w:val="clear" w:color="auto" w:fill="BFBFBF" w:themeFill="background1" w:themeFillShade="BF"/>
          </w:tcPr>
          <w:p w14:paraId="088F2CDD" w14:textId="77777777" w:rsidR="001D4559" w:rsidRPr="009F74BE" w:rsidRDefault="001D4559" w:rsidP="00CB04DE">
            <w:pPr>
              <w:pStyle w:val="Heading1"/>
              <w:jc w:val="left"/>
              <w:rPr>
                <w:rFonts w:ascii="Arial" w:hAnsi="Arial" w:cs="Arial"/>
                <w:b w:val="0"/>
                <w:sz w:val="20"/>
                <w:szCs w:val="20"/>
              </w:rPr>
            </w:pPr>
            <w:r>
              <w:rPr>
                <w:rFonts w:ascii="Arial" w:hAnsi="Arial" w:cs="Arial"/>
                <w:b w:val="0"/>
                <w:sz w:val="20"/>
                <w:szCs w:val="20"/>
              </w:rPr>
              <w:t>11/21</w:t>
            </w:r>
          </w:p>
        </w:tc>
        <w:tc>
          <w:tcPr>
            <w:tcW w:w="5398" w:type="dxa"/>
            <w:shd w:val="clear" w:color="auto" w:fill="BFBFBF" w:themeFill="background1" w:themeFillShade="BF"/>
          </w:tcPr>
          <w:p w14:paraId="77B8D4CD" w14:textId="77777777" w:rsidR="001D4559" w:rsidRPr="00AD7509" w:rsidRDefault="001D4559" w:rsidP="00CB04DE">
            <w:pPr>
              <w:rPr>
                <w:rFonts w:ascii="Arial" w:hAnsi="Arial" w:cs="Arial"/>
                <w:color w:val="000000"/>
                <w:sz w:val="20"/>
                <w:szCs w:val="20"/>
              </w:rPr>
            </w:pPr>
            <w:r>
              <w:rPr>
                <w:rFonts w:ascii="Arial" w:hAnsi="Arial" w:cs="Arial"/>
                <w:sz w:val="20"/>
                <w:szCs w:val="20"/>
              </w:rPr>
              <w:t>Using Statistics in Research</w:t>
            </w:r>
          </w:p>
        </w:tc>
        <w:tc>
          <w:tcPr>
            <w:tcW w:w="3602" w:type="dxa"/>
            <w:shd w:val="clear" w:color="auto" w:fill="BFBFBF" w:themeFill="background1" w:themeFillShade="BF"/>
          </w:tcPr>
          <w:p w14:paraId="08C8B75C" w14:textId="77777777" w:rsidR="001D4559" w:rsidRPr="00123292" w:rsidRDefault="001D4559" w:rsidP="00CB04DE">
            <w:pPr>
              <w:rPr>
                <w:rFonts w:ascii="Arial" w:hAnsi="Arial" w:cs="Arial"/>
                <w:b/>
                <w:sz w:val="20"/>
                <w:szCs w:val="20"/>
              </w:rPr>
            </w:pPr>
            <w:r>
              <w:rPr>
                <w:rFonts w:ascii="Arial" w:hAnsi="Arial" w:cs="Arial"/>
                <w:b/>
                <w:sz w:val="20"/>
                <w:szCs w:val="20"/>
              </w:rPr>
              <w:t>Data Analysis</w:t>
            </w:r>
          </w:p>
        </w:tc>
      </w:tr>
      <w:tr w:rsidR="001D4559" w:rsidRPr="009F74BE" w14:paraId="7FFDFEAD" w14:textId="77777777" w:rsidTr="00CB04DE">
        <w:trPr>
          <w:trHeight w:val="299"/>
        </w:trPr>
        <w:tc>
          <w:tcPr>
            <w:tcW w:w="717" w:type="dxa"/>
          </w:tcPr>
          <w:p w14:paraId="7F480B77" w14:textId="77777777" w:rsidR="001D4559" w:rsidRPr="009F74BE" w:rsidRDefault="001D4559" w:rsidP="00CB04DE">
            <w:pPr>
              <w:pStyle w:val="Heading1"/>
              <w:jc w:val="left"/>
              <w:rPr>
                <w:rFonts w:ascii="Arial" w:hAnsi="Arial" w:cs="Arial"/>
                <w:b w:val="0"/>
                <w:sz w:val="20"/>
                <w:szCs w:val="20"/>
              </w:rPr>
            </w:pPr>
            <w:r>
              <w:rPr>
                <w:rFonts w:ascii="Arial" w:hAnsi="Arial" w:cs="Arial"/>
                <w:b w:val="0"/>
                <w:sz w:val="20"/>
                <w:szCs w:val="20"/>
              </w:rPr>
              <w:t>11/28</w:t>
            </w:r>
          </w:p>
        </w:tc>
        <w:tc>
          <w:tcPr>
            <w:tcW w:w="5398" w:type="dxa"/>
          </w:tcPr>
          <w:p w14:paraId="09ECD496" w14:textId="77777777" w:rsidR="001D4559" w:rsidRPr="00AD7509" w:rsidRDefault="001D4559" w:rsidP="00CB04DE">
            <w:pPr>
              <w:rPr>
                <w:rFonts w:ascii="Arial" w:hAnsi="Arial" w:cs="Arial"/>
                <w:color w:val="000000"/>
                <w:sz w:val="20"/>
                <w:szCs w:val="20"/>
              </w:rPr>
            </w:pPr>
            <w:r>
              <w:rPr>
                <w:rFonts w:ascii="Arial" w:hAnsi="Arial" w:cs="Arial"/>
                <w:color w:val="000000"/>
                <w:sz w:val="20"/>
                <w:szCs w:val="20"/>
              </w:rPr>
              <w:t>Reporting Research Results</w:t>
            </w:r>
          </w:p>
        </w:tc>
        <w:tc>
          <w:tcPr>
            <w:tcW w:w="3602" w:type="dxa"/>
          </w:tcPr>
          <w:p w14:paraId="5DA437D0" w14:textId="77777777" w:rsidR="001D4559" w:rsidRPr="00123292" w:rsidRDefault="001D4559" w:rsidP="00CB04DE">
            <w:pPr>
              <w:rPr>
                <w:rFonts w:ascii="Arial" w:hAnsi="Arial" w:cs="Arial"/>
                <w:b/>
                <w:sz w:val="20"/>
                <w:szCs w:val="20"/>
              </w:rPr>
            </w:pPr>
            <w:r>
              <w:rPr>
                <w:rFonts w:ascii="Arial" w:hAnsi="Arial" w:cs="Arial"/>
                <w:b/>
                <w:sz w:val="20"/>
                <w:szCs w:val="20"/>
              </w:rPr>
              <w:t>Data Interpretation</w:t>
            </w:r>
          </w:p>
        </w:tc>
      </w:tr>
      <w:tr w:rsidR="001D4559" w:rsidRPr="009F74BE" w14:paraId="0F0F2432" w14:textId="77777777" w:rsidTr="00CB04DE">
        <w:trPr>
          <w:trHeight w:val="318"/>
        </w:trPr>
        <w:tc>
          <w:tcPr>
            <w:tcW w:w="717" w:type="dxa"/>
            <w:shd w:val="clear" w:color="auto" w:fill="BFBFBF" w:themeFill="background1" w:themeFillShade="BF"/>
          </w:tcPr>
          <w:p w14:paraId="4E202410" w14:textId="77777777" w:rsidR="001D4559" w:rsidRPr="009F74BE" w:rsidRDefault="001D4559" w:rsidP="00CB04DE">
            <w:pPr>
              <w:pStyle w:val="Heading1"/>
              <w:jc w:val="left"/>
              <w:rPr>
                <w:rFonts w:ascii="Arial" w:hAnsi="Arial" w:cs="Arial"/>
                <w:b w:val="0"/>
                <w:sz w:val="20"/>
                <w:szCs w:val="20"/>
              </w:rPr>
            </w:pPr>
            <w:r>
              <w:rPr>
                <w:rFonts w:ascii="Arial" w:hAnsi="Arial" w:cs="Arial"/>
                <w:b w:val="0"/>
                <w:sz w:val="20"/>
                <w:szCs w:val="20"/>
              </w:rPr>
              <w:t>12/5</w:t>
            </w:r>
          </w:p>
        </w:tc>
        <w:tc>
          <w:tcPr>
            <w:tcW w:w="5398" w:type="dxa"/>
            <w:shd w:val="clear" w:color="auto" w:fill="BFBFBF" w:themeFill="background1" w:themeFillShade="BF"/>
          </w:tcPr>
          <w:p w14:paraId="42146556" w14:textId="77777777" w:rsidR="001D4559" w:rsidRPr="00AD7509" w:rsidRDefault="001D4559" w:rsidP="00CB04DE">
            <w:pPr>
              <w:rPr>
                <w:rFonts w:ascii="Arial" w:hAnsi="Arial" w:cs="Arial"/>
                <w:color w:val="000000"/>
                <w:sz w:val="20"/>
                <w:szCs w:val="20"/>
              </w:rPr>
            </w:pPr>
            <w:r>
              <w:rPr>
                <w:rFonts w:ascii="Arial" w:hAnsi="Arial" w:cs="Arial"/>
                <w:color w:val="000000"/>
                <w:sz w:val="20"/>
                <w:szCs w:val="20"/>
              </w:rPr>
              <w:t>Disseminating Research Studies</w:t>
            </w:r>
          </w:p>
        </w:tc>
        <w:tc>
          <w:tcPr>
            <w:tcW w:w="3602" w:type="dxa"/>
            <w:shd w:val="clear" w:color="auto" w:fill="BFBFBF" w:themeFill="background1" w:themeFillShade="BF"/>
          </w:tcPr>
          <w:p w14:paraId="238060D2" w14:textId="77777777" w:rsidR="001D4559" w:rsidRPr="00123292" w:rsidRDefault="001D4559" w:rsidP="00CB04DE">
            <w:pPr>
              <w:rPr>
                <w:rFonts w:ascii="Arial" w:hAnsi="Arial" w:cs="Arial"/>
                <w:b/>
                <w:sz w:val="20"/>
                <w:szCs w:val="20"/>
              </w:rPr>
            </w:pPr>
            <w:r>
              <w:rPr>
                <w:rFonts w:ascii="Arial" w:hAnsi="Arial" w:cs="Arial"/>
                <w:b/>
                <w:sz w:val="20"/>
                <w:szCs w:val="20"/>
              </w:rPr>
              <w:t>Research Presentation</w:t>
            </w:r>
          </w:p>
        </w:tc>
      </w:tr>
      <w:tr w:rsidR="001D4559" w:rsidRPr="009F74BE" w14:paraId="24AB0802" w14:textId="77777777" w:rsidTr="00CB04DE">
        <w:trPr>
          <w:trHeight w:val="318"/>
        </w:trPr>
        <w:tc>
          <w:tcPr>
            <w:tcW w:w="717" w:type="dxa"/>
          </w:tcPr>
          <w:p w14:paraId="52EC45B7" w14:textId="77777777" w:rsidR="001D4559" w:rsidRPr="009F74BE" w:rsidRDefault="001D4559" w:rsidP="00CB04DE">
            <w:pPr>
              <w:pStyle w:val="Heading1"/>
              <w:jc w:val="left"/>
              <w:rPr>
                <w:rFonts w:ascii="Arial" w:hAnsi="Arial" w:cs="Arial"/>
                <w:b w:val="0"/>
                <w:sz w:val="20"/>
                <w:szCs w:val="20"/>
              </w:rPr>
            </w:pPr>
            <w:r>
              <w:rPr>
                <w:rFonts w:ascii="Arial" w:hAnsi="Arial" w:cs="Arial"/>
                <w:b w:val="0"/>
                <w:sz w:val="20"/>
                <w:szCs w:val="20"/>
              </w:rPr>
              <w:t>12/15</w:t>
            </w:r>
          </w:p>
        </w:tc>
        <w:tc>
          <w:tcPr>
            <w:tcW w:w="5398" w:type="dxa"/>
          </w:tcPr>
          <w:p w14:paraId="4D3B561F" w14:textId="77777777" w:rsidR="001D4559" w:rsidRPr="00AD7509" w:rsidRDefault="001D4559" w:rsidP="00CB04DE">
            <w:pPr>
              <w:rPr>
                <w:rFonts w:ascii="Arial" w:hAnsi="Arial" w:cs="Arial"/>
                <w:color w:val="000000"/>
                <w:sz w:val="20"/>
                <w:szCs w:val="20"/>
              </w:rPr>
            </w:pPr>
            <w:r>
              <w:rPr>
                <w:rFonts w:ascii="Arial" w:hAnsi="Arial" w:cs="Arial"/>
                <w:color w:val="000000"/>
                <w:sz w:val="20"/>
                <w:szCs w:val="20"/>
              </w:rPr>
              <w:t>Research Reports – Online Final Exam</w:t>
            </w:r>
          </w:p>
        </w:tc>
        <w:tc>
          <w:tcPr>
            <w:tcW w:w="3602" w:type="dxa"/>
          </w:tcPr>
          <w:p w14:paraId="7863B887" w14:textId="77777777" w:rsidR="001D4559" w:rsidRPr="00123292" w:rsidRDefault="001D4559" w:rsidP="00CB04DE">
            <w:pPr>
              <w:rPr>
                <w:rFonts w:ascii="Arial" w:hAnsi="Arial" w:cs="Arial"/>
                <w:b/>
                <w:sz w:val="20"/>
                <w:szCs w:val="20"/>
              </w:rPr>
            </w:pPr>
            <w:r>
              <w:rPr>
                <w:rFonts w:ascii="Arial" w:hAnsi="Arial" w:cs="Arial"/>
                <w:b/>
                <w:sz w:val="20"/>
                <w:szCs w:val="20"/>
              </w:rPr>
              <w:t>Research Reflection</w:t>
            </w:r>
          </w:p>
        </w:tc>
      </w:tr>
    </w:tbl>
    <w:p w14:paraId="057D8393" w14:textId="77777777" w:rsidR="00E133EC" w:rsidRDefault="00E133EC" w:rsidP="00D473A1">
      <w:pPr>
        <w:spacing w:after="200" w:line="276" w:lineRule="auto"/>
        <w:rPr>
          <w:rFonts w:asciiTheme="minorHAnsi" w:hAnsiTheme="minorHAnsi"/>
          <w:b/>
          <w:sz w:val="22"/>
          <w:szCs w:val="22"/>
        </w:rPr>
      </w:pPr>
    </w:p>
    <w:sectPr w:rsidR="00E133EC" w:rsidSect="00A52105">
      <w:pgSz w:w="12240" w:h="15840"/>
      <w:pgMar w:top="1080" w:right="1296" w:bottom="108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charset w:val="00"/>
    <w:family w:val="roman"/>
    <w:pitch w:val="default"/>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354B9"/>
    <w:multiLevelType w:val="hybridMultilevel"/>
    <w:tmpl w:val="3A8C57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9449C9"/>
    <w:multiLevelType w:val="hybridMultilevel"/>
    <w:tmpl w:val="EAFE9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352F3"/>
    <w:multiLevelType w:val="hybridMultilevel"/>
    <w:tmpl w:val="47D8B634"/>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E4380"/>
    <w:multiLevelType w:val="hybridMultilevel"/>
    <w:tmpl w:val="B1DE2F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5C76D3"/>
    <w:multiLevelType w:val="hybridMultilevel"/>
    <w:tmpl w:val="98686EF8"/>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7729B8"/>
    <w:multiLevelType w:val="hybridMultilevel"/>
    <w:tmpl w:val="A3685A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D84278"/>
    <w:multiLevelType w:val="hybridMultilevel"/>
    <w:tmpl w:val="E034E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DE38BD"/>
    <w:multiLevelType w:val="hybridMultilevel"/>
    <w:tmpl w:val="6562CF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5A4C86"/>
    <w:multiLevelType w:val="hybridMultilevel"/>
    <w:tmpl w:val="05B099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856FB1"/>
    <w:multiLevelType w:val="hybridMultilevel"/>
    <w:tmpl w:val="34B21D7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2F55A9"/>
    <w:multiLevelType w:val="hybridMultilevel"/>
    <w:tmpl w:val="9810199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C7B34BC"/>
    <w:multiLevelType w:val="hybridMultilevel"/>
    <w:tmpl w:val="C4C663D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E67CB7"/>
    <w:multiLevelType w:val="hybridMultilevel"/>
    <w:tmpl w:val="60E6CF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286024A"/>
    <w:multiLevelType w:val="hybridMultilevel"/>
    <w:tmpl w:val="DB6EC918"/>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8E90256"/>
    <w:multiLevelType w:val="hybridMultilevel"/>
    <w:tmpl w:val="5BAAF2A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A3B2A0D"/>
    <w:multiLevelType w:val="hybridMultilevel"/>
    <w:tmpl w:val="04D487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400A50"/>
    <w:multiLevelType w:val="hybridMultilevel"/>
    <w:tmpl w:val="B04829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A22386"/>
    <w:multiLevelType w:val="hybridMultilevel"/>
    <w:tmpl w:val="220C7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C478DD"/>
    <w:multiLevelType w:val="hybridMultilevel"/>
    <w:tmpl w:val="04A68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E2133D"/>
    <w:multiLevelType w:val="hybridMultilevel"/>
    <w:tmpl w:val="62665A3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4CE7144"/>
    <w:multiLevelType w:val="hybridMultilevel"/>
    <w:tmpl w:val="3C18B9F0"/>
    <w:lvl w:ilvl="0" w:tplc="04090001">
      <w:start w:val="1"/>
      <w:numFmt w:val="bullet"/>
      <w:lvlText w:val=""/>
      <w:lvlJc w:val="left"/>
      <w:pPr>
        <w:ind w:left="63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F405C1"/>
    <w:multiLevelType w:val="hybridMultilevel"/>
    <w:tmpl w:val="B2D2D37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A3363A"/>
    <w:multiLevelType w:val="multilevel"/>
    <w:tmpl w:val="FB884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EB6074F"/>
    <w:multiLevelType w:val="hybridMultilevel"/>
    <w:tmpl w:val="0C1C09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0316353"/>
    <w:multiLevelType w:val="hybridMultilevel"/>
    <w:tmpl w:val="E47624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10D4975"/>
    <w:multiLevelType w:val="hybridMultilevel"/>
    <w:tmpl w:val="A7E0B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F137CE"/>
    <w:multiLevelType w:val="hybridMultilevel"/>
    <w:tmpl w:val="1D6E8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947DF6"/>
    <w:multiLevelType w:val="hybridMultilevel"/>
    <w:tmpl w:val="82E891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0754822">
    <w:abstractNumId w:val="13"/>
  </w:num>
  <w:num w:numId="2" w16cid:durableId="1072115879">
    <w:abstractNumId w:val="6"/>
  </w:num>
  <w:num w:numId="3" w16cid:durableId="998851105">
    <w:abstractNumId w:val="12"/>
  </w:num>
  <w:num w:numId="4" w16cid:durableId="330835296">
    <w:abstractNumId w:val="14"/>
  </w:num>
  <w:num w:numId="5" w16cid:durableId="520356774">
    <w:abstractNumId w:val="19"/>
  </w:num>
  <w:num w:numId="6" w16cid:durableId="807478752">
    <w:abstractNumId w:val="10"/>
  </w:num>
  <w:num w:numId="7" w16cid:durableId="1960185236">
    <w:abstractNumId w:val="24"/>
  </w:num>
  <w:num w:numId="8" w16cid:durableId="1555965274">
    <w:abstractNumId w:val="15"/>
  </w:num>
  <w:num w:numId="9" w16cid:durableId="1929539824">
    <w:abstractNumId w:val="11"/>
  </w:num>
  <w:num w:numId="10" w16cid:durableId="1885285216">
    <w:abstractNumId w:val="4"/>
  </w:num>
  <w:num w:numId="11" w16cid:durableId="388915747">
    <w:abstractNumId w:val="16"/>
  </w:num>
  <w:num w:numId="12" w16cid:durableId="347566663">
    <w:abstractNumId w:val="5"/>
  </w:num>
  <w:num w:numId="13" w16cid:durableId="1979456086">
    <w:abstractNumId w:val="23"/>
  </w:num>
  <w:num w:numId="14" w16cid:durableId="1371765415">
    <w:abstractNumId w:val="0"/>
  </w:num>
  <w:num w:numId="15" w16cid:durableId="1046106063">
    <w:abstractNumId w:val="17"/>
  </w:num>
  <w:num w:numId="16" w16cid:durableId="2120446815">
    <w:abstractNumId w:val="27"/>
  </w:num>
  <w:num w:numId="17" w16cid:durableId="1897546619">
    <w:abstractNumId w:val="21"/>
  </w:num>
  <w:num w:numId="18" w16cid:durableId="240717338">
    <w:abstractNumId w:val="8"/>
  </w:num>
  <w:num w:numId="19" w16cid:durableId="1351181763">
    <w:abstractNumId w:val="18"/>
  </w:num>
  <w:num w:numId="20" w16cid:durableId="1072047220">
    <w:abstractNumId w:val="1"/>
  </w:num>
  <w:num w:numId="21" w16cid:durableId="594553038">
    <w:abstractNumId w:val="25"/>
  </w:num>
  <w:num w:numId="22" w16cid:durableId="232207047">
    <w:abstractNumId w:val="26"/>
  </w:num>
  <w:num w:numId="23" w16cid:durableId="1960524085">
    <w:abstractNumId w:val="7"/>
  </w:num>
  <w:num w:numId="24" w16cid:durableId="796684172">
    <w:abstractNumId w:val="2"/>
  </w:num>
  <w:num w:numId="25" w16cid:durableId="1582760828">
    <w:abstractNumId w:val="22"/>
  </w:num>
  <w:num w:numId="26" w16cid:durableId="596645330">
    <w:abstractNumId w:val="9"/>
  </w:num>
  <w:num w:numId="27" w16cid:durableId="356932726">
    <w:abstractNumId w:val="20"/>
  </w:num>
  <w:num w:numId="28" w16cid:durableId="20612420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0E5"/>
    <w:rsid w:val="000139BA"/>
    <w:rsid w:val="000246E6"/>
    <w:rsid w:val="00044095"/>
    <w:rsid w:val="000535F9"/>
    <w:rsid w:val="000537EA"/>
    <w:rsid w:val="000579E4"/>
    <w:rsid w:val="000A2D9B"/>
    <w:rsid w:val="000C21D2"/>
    <w:rsid w:val="000C2382"/>
    <w:rsid w:val="000D65B1"/>
    <w:rsid w:val="000D78CD"/>
    <w:rsid w:val="000E19DB"/>
    <w:rsid w:val="000F2DED"/>
    <w:rsid w:val="000F612D"/>
    <w:rsid w:val="00105AD9"/>
    <w:rsid w:val="00112BAC"/>
    <w:rsid w:val="00130102"/>
    <w:rsid w:val="00137F8E"/>
    <w:rsid w:val="00143D1C"/>
    <w:rsid w:val="0015095A"/>
    <w:rsid w:val="001665E0"/>
    <w:rsid w:val="00170F13"/>
    <w:rsid w:val="0018024C"/>
    <w:rsid w:val="001826C2"/>
    <w:rsid w:val="0019608F"/>
    <w:rsid w:val="001B1FB2"/>
    <w:rsid w:val="001C44C1"/>
    <w:rsid w:val="001C47BE"/>
    <w:rsid w:val="001C4A3F"/>
    <w:rsid w:val="001C5E1D"/>
    <w:rsid w:val="001D1871"/>
    <w:rsid w:val="001D4559"/>
    <w:rsid w:val="001F336A"/>
    <w:rsid w:val="0020662B"/>
    <w:rsid w:val="00215BC9"/>
    <w:rsid w:val="00237F90"/>
    <w:rsid w:val="002512A4"/>
    <w:rsid w:val="00267BFE"/>
    <w:rsid w:val="00274FAC"/>
    <w:rsid w:val="00275ACF"/>
    <w:rsid w:val="002908EF"/>
    <w:rsid w:val="002A3851"/>
    <w:rsid w:val="002A5668"/>
    <w:rsid w:val="002B0312"/>
    <w:rsid w:val="002C10E5"/>
    <w:rsid w:val="002C1CD7"/>
    <w:rsid w:val="002D4DE5"/>
    <w:rsid w:val="002E1D26"/>
    <w:rsid w:val="002E26DE"/>
    <w:rsid w:val="002E2865"/>
    <w:rsid w:val="002E28EC"/>
    <w:rsid w:val="002E68F7"/>
    <w:rsid w:val="00310A4B"/>
    <w:rsid w:val="00320CFD"/>
    <w:rsid w:val="00341A06"/>
    <w:rsid w:val="00342D68"/>
    <w:rsid w:val="003536E6"/>
    <w:rsid w:val="00355807"/>
    <w:rsid w:val="00363885"/>
    <w:rsid w:val="00363D21"/>
    <w:rsid w:val="00371CD4"/>
    <w:rsid w:val="00386CAC"/>
    <w:rsid w:val="003A0112"/>
    <w:rsid w:val="003A0116"/>
    <w:rsid w:val="003D49B2"/>
    <w:rsid w:val="003D4AD1"/>
    <w:rsid w:val="003F4568"/>
    <w:rsid w:val="003F486F"/>
    <w:rsid w:val="004048D0"/>
    <w:rsid w:val="004219D1"/>
    <w:rsid w:val="00421A4A"/>
    <w:rsid w:val="00421BA3"/>
    <w:rsid w:val="00425CC1"/>
    <w:rsid w:val="0042798B"/>
    <w:rsid w:val="0044236B"/>
    <w:rsid w:val="00442FDC"/>
    <w:rsid w:val="0044695C"/>
    <w:rsid w:val="004525AC"/>
    <w:rsid w:val="004573ED"/>
    <w:rsid w:val="00482E37"/>
    <w:rsid w:val="00484C05"/>
    <w:rsid w:val="00492C80"/>
    <w:rsid w:val="004A78E4"/>
    <w:rsid w:val="004C5672"/>
    <w:rsid w:val="004D3296"/>
    <w:rsid w:val="004E25C1"/>
    <w:rsid w:val="004E2793"/>
    <w:rsid w:val="004F7026"/>
    <w:rsid w:val="005020FE"/>
    <w:rsid w:val="005125A7"/>
    <w:rsid w:val="005238AB"/>
    <w:rsid w:val="00556DF9"/>
    <w:rsid w:val="00565699"/>
    <w:rsid w:val="00571BA9"/>
    <w:rsid w:val="00574B15"/>
    <w:rsid w:val="00576F22"/>
    <w:rsid w:val="00585042"/>
    <w:rsid w:val="00586EBA"/>
    <w:rsid w:val="00590D43"/>
    <w:rsid w:val="00595CF7"/>
    <w:rsid w:val="00595FFA"/>
    <w:rsid w:val="005A1A4C"/>
    <w:rsid w:val="005A2DD8"/>
    <w:rsid w:val="005A684D"/>
    <w:rsid w:val="005B10F9"/>
    <w:rsid w:val="005D33AE"/>
    <w:rsid w:val="00627573"/>
    <w:rsid w:val="00630647"/>
    <w:rsid w:val="006432C8"/>
    <w:rsid w:val="0064628A"/>
    <w:rsid w:val="006571F9"/>
    <w:rsid w:val="00671B74"/>
    <w:rsid w:val="00685258"/>
    <w:rsid w:val="00691F7F"/>
    <w:rsid w:val="00695572"/>
    <w:rsid w:val="006969D5"/>
    <w:rsid w:val="006A7AAE"/>
    <w:rsid w:val="006A7D04"/>
    <w:rsid w:val="006B188D"/>
    <w:rsid w:val="006B51A3"/>
    <w:rsid w:val="006B5D3E"/>
    <w:rsid w:val="006C4F7E"/>
    <w:rsid w:val="00721C94"/>
    <w:rsid w:val="007226C3"/>
    <w:rsid w:val="007243F0"/>
    <w:rsid w:val="00736EF2"/>
    <w:rsid w:val="007546F7"/>
    <w:rsid w:val="00765B12"/>
    <w:rsid w:val="00767506"/>
    <w:rsid w:val="00775E0C"/>
    <w:rsid w:val="007A165C"/>
    <w:rsid w:val="007C5D41"/>
    <w:rsid w:val="007C670A"/>
    <w:rsid w:val="007D170E"/>
    <w:rsid w:val="007D37B7"/>
    <w:rsid w:val="007E2D3E"/>
    <w:rsid w:val="008034E5"/>
    <w:rsid w:val="008058E3"/>
    <w:rsid w:val="00807414"/>
    <w:rsid w:val="00813DFA"/>
    <w:rsid w:val="008226FA"/>
    <w:rsid w:val="008332DA"/>
    <w:rsid w:val="008459F0"/>
    <w:rsid w:val="00861B33"/>
    <w:rsid w:val="008664DB"/>
    <w:rsid w:val="00887F9D"/>
    <w:rsid w:val="0089228C"/>
    <w:rsid w:val="008B23FA"/>
    <w:rsid w:val="008B3760"/>
    <w:rsid w:val="008E041C"/>
    <w:rsid w:val="008E7E5B"/>
    <w:rsid w:val="00906A7C"/>
    <w:rsid w:val="00907396"/>
    <w:rsid w:val="00913CC3"/>
    <w:rsid w:val="00914FD3"/>
    <w:rsid w:val="009250D5"/>
    <w:rsid w:val="0092534B"/>
    <w:rsid w:val="00927E46"/>
    <w:rsid w:val="009368FB"/>
    <w:rsid w:val="00947A8E"/>
    <w:rsid w:val="00963AE7"/>
    <w:rsid w:val="00963E8E"/>
    <w:rsid w:val="00967F4E"/>
    <w:rsid w:val="00970C3A"/>
    <w:rsid w:val="00973A19"/>
    <w:rsid w:val="00974B78"/>
    <w:rsid w:val="00996102"/>
    <w:rsid w:val="009A7849"/>
    <w:rsid w:val="009D0150"/>
    <w:rsid w:val="009D76A1"/>
    <w:rsid w:val="009F4C45"/>
    <w:rsid w:val="00A11A3A"/>
    <w:rsid w:val="00A30794"/>
    <w:rsid w:val="00A31F49"/>
    <w:rsid w:val="00A329B9"/>
    <w:rsid w:val="00A32A11"/>
    <w:rsid w:val="00A37CE9"/>
    <w:rsid w:val="00A41375"/>
    <w:rsid w:val="00A46BA1"/>
    <w:rsid w:val="00A47D6F"/>
    <w:rsid w:val="00A52105"/>
    <w:rsid w:val="00A53841"/>
    <w:rsid w:val="00A545C0"/>
    <w:rsid w:val="00A81D2C"/>
    <w:rsid w:val="00A851F8"/>
    <w:rsid w:val="00AC3BA6"/>
    <w:rsid w:val="00AC5051"/>
    <w:rsid w:val="00AE5E3D"/>
    <w:rsid w:val="00AF4ABE"/>
    <w:rsid w:val="00AF7386"/>
    <w:rsid w:val="00B16D25"/>
    <w:rsid w:val="00B1716D"/>
    <w:rsid w:val="00B2154F"/>
    <w:rsid w:val="00B231C7"/>
    <w:rsid w:val="00B309C7"/>
    <w:rsid w:val="00B3307B"/>
    <w:rsid w:val="00B33C4A"/>
    <w:rsid w:val="00B3480A"/>
    <w:rsid w:val="00B42128"/>
    <w:rsid w:val="00B46B6A"/>
    <w:rsid w:val="00B5291C"/>
    <w:rsid w:val="00B54538"/>
    <w:rsid w:val="00B666DE"/>
    <w:rsid w:val="00B72A33"/>
    <w:rsid w:val="00B82CA0"/>
    <w:rsid w:val="00B93C39"/>
    <w:rsid w:val="00B94B88"/>
    <w:rsid w:val="00BB36F8"/>
    <w:rsid w:val="00BB68F5"/>
    <w:rsid w:val="00BD15D3"/>
    <w:rsid w:val="00BF0925"/>
    <w:rsid w:val="00C02AB5"/>
    <w:rsid w:val="00C140EF"/>
    <w:rsid w:val="00C1457D"/>
    <w:rsid w:val="00C31A3D"/>
    <w:rsid w:val="00C50061"/>
    <w:rsid w:val="00C501A2"/>
    <w:rsid w:val="00C51027"/>
    <w:rsid w:val="00C5713F"/>
    <w:rsid w:val="00C659A0"/>
    <w:rsid w:val="00C65A9D"/>
    <w:rsid w:val="00C90686"/>
    <w:rsid w:val="00C94046"/>
    <w:rsid w:val="00C947E6"/>
    <w:rsid w:val="00C96550"/>
    <w:rsid w:val="00C96A3A"/>
    <w:rsid w:val="00CA315A"/>
    <w:rsid w:val="00CB46BD"/>
    <w:rsid w:val="00CC0B73"/>
    <w:rsid w:val="00CC2797"/>
    <w:rsid w:val="00CC40F6"/>
    <w:rsid w:val="00CD5D7D"/>
    <w:rsid w:val="00CE6D81"/>
    <w:rsid w:val="00CF7295"/>
    <w:rsid w:val="00D025F1"/>
    <w:rsid w:val="00D0470B"/>
    <w:rsid w:val="00D152FE"/>
    <w:rsid w:val="00D172CB"/>
    <w:rsid w:val="00D42859"/>
    <w:rsid w:val="00D473A1"/>
    <w:rsid w:val="00D55D3C"/>
    <w:rsid w:val="00D62F60"/>
    <w:rsid w:val="00D64675"/>
    <w:rsid w:val="00D73703"/>
    <w:rsid w:val="00D8015F"/>
    <w:rsid w:val="00D81BD8"/>
    <w:rsid w:val="00D90026"/>
    <w:rsid w:val="00D932CB"/>
    <w:rsid w:val="00DA2FDC"/>
    <w:rsid w:val="00DA58F4"/>
    <w:rsid w:val="00DB0866"/>
    <w:rsid w:val="00DC61D3"/>
    <w:rsid w:val="00DD32D4"/>
    <w:rsid w:val="00DE15E6"/>
    <w:rsid w:val="00DE66AF"/>
    <w:rsid w:val="00E040D8"/>
    <w:rsid w:val="00E054F2"/>
    <w:rsid w:val="00E075D9"/>
    <w:rsid w:val="00E10FC3"/>
    <w:rsid w:val="00E133EC"/>
    <w:rsid w:val="00E17AD2"/>
    <w:rsid w:val="00E25EA0"/>
    <w:rsid w:val="00E3074F"/>
    <w:rsid w:val="00E44599"/>
    <w:rsid w:val="00E51A27"/>
    <w:rsid w:val="00E5512A"/>
    <w:rsid w:val="00E5581F"/>
    <w:rsid w:val="00E63A60"/>
    <w:rsid w:val="00E63DC5"/>
    <w:rsid w:val="00E6661F"/>
    <w:rsid w:val="00E66E5A"/>
    <w:rsid w:val="00E96025"/>
    <w:rsid w:val="00E96C6E"/>
    <w:rsid w:val="00EA02DA"/>
    <w:rsid w:val="00EA1321"/>
    <w:rsid w:val="00EC0095"/>
    <w:rsid w:val="00ED63C2"/>
    <w:rsid w:val="00ED78B4"/>
    <w:rsid w:val="00F2315F"/>
    <w:rsid w:val="00F43A44"/>
    <w:rsid w:val="00F520BA"/>
    <w:rsid w:val="00F64569"/>
    <w:rsid w:val="00F70C65"/>
    <w:rsid w:val="00F77C33"/>
    <w:rsid w:val="00F911DB"/>
    <w:rsid w:val="00FD1846"/>
    <w:rsid w:val="00FE13C9"/>
    <w:rsid w:val="00FE7666"/>
    <w:rsid w:val="00FE7D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5B9E9"/>
  <w15:docId w15:val="{5AB7EB27-68D7-48C5-8477-4C6E5DB28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10E5"/>
    <w:pPr>
      <w:spacing w:after="0" w:line="240" w:lineRule="auto"/>
    </w:pPr>
    <w:rPr>
      <w:rFonts w:ascii="Times New Roman" w:eastAsia="SimSun" w:hAnsi="Times New Roman" w:cs="Times New Roman"/>
      <w:sz w:val="24"/>
      <w:szCs w:val="24"/>
      <w:lang w:eastAsia="zh-CN"/>
    </w:rPr>
  </w:style>
  <w:style w:type="paragraph" w:styleId="Heading1">
    <w:name w:val="heading 1"/>
    <w:basedOn w:val="Normal"/>
    <w:next w:val="Normal"/>
    <w:link w:val="Heading1Char"/>
    <w:qFormat/>
    <w:rsid w:val="002C10E5"/>
    <w:pPr>
      <w:keepNext/>
      <w:jc w:val="center"/>
      <w:outlineLvl w:val="0"/>
    </w:pPr>
    <w:rPr>
      <w:b/>
      <w:bCs/>
    </w:rPr>
  </w:style>
  <w:style w:type="paragraph" w:styleId="Heading4">
    <w:name w:val="heading 4"/>
    <w:basedOn w:val="Normal"/>
    <w:next w:val="Normal"/>
    <w:link w:val="Heading4Char"/>
    <w:uiPriority w:val="9"/>
    <w:unhideWhenUsed/>
    <w:qFormat/>
    <w:rsid w:val="00913CC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10E5"/>
    <w:rPr>
      <w:rFonts w:ascii="Times New Roman" w:eastAsia="SimSun" w:hAnsi="Times New Roman" w:cs="Times New Roman"/>
      <w:b/>
      <w:bCs/>
      <w:sz w:val="24"/>
      <w:szCs w:val="24"/>
      <w:lang w:eastAsia="zh-CN"/>
    </w:rPr>
  </w:style>
  <w:style w:type="paragraph" w:styleId="NoSpacing">
    <w:name w:val="No Spacing"/>
    <w:uiPriority w:val="1"/>
    <w:qFormat/>
    <w:rsid w:val="002C10E5"/>
    <w:pPr>
      <w:spacing w:after="0" w:line="240" w:lineRule="auto"/>
    </w:pPr>
    <w:rPr>
      <w:rFonts w:ascii="Times New Roman" w:eastAsia="SimSun" w:hAnsi="Times New Roman" w:cs="Times New Roman"/>
      <w:sz w:val="24"/>
      <w:szCs w:val="24"/>
      <w:lang w:eastAsia="zh-CN"/>
    </w:rPr>
  </w:style>
  <w:style w:type="paragraph" w:styleId="ListParagraph">
    <w:name w:val="List Paragraph"/>
    <w:basedOn w:val="Normal"/>
    <w:uiPriority w:val="34"/>
    <w:qFormat/>
    <w:rsid w:val="00143D1C"/>
    <w:pPr>
      <w:ind w:left="720"/>
      <w:contextualSpacing/>
    </w:pPr>
  </w:style>
  <w:style w:type="table" w:styleId="TableGrid">
    <w:name w:val="Table Grid"/>
    <w:basedOn w:val="TableNormal"/>
    <w:uiPriority w:val="59"/>
    <w:rsid w:val="008459F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736EF2"/>
    <w:rPr>
      <w:color w:val="0000FF" w:themeColor="hyperlink"/>
      <w:u w:val="single"/>
    </w:rPr>
  </w:style>
  <w:style w:type="character" w:customStyle="1" w:styleId="Heading4Char">
    <w:name w:val="Heading 4 Char"/>
    <w:basedOn w:val="DefaultParagraphFont"/>
    <w:link w:val="Heading4"/>
    <w:uiPriority w:val="9"/>
    <w:rsid w:val="00913CC3"/>
    <w:rPr>
      <w:rFonts w:asciiTheme="majorHAnsi" w:eastAsiaTheme="majorEastAsia" w:hAnsiTheme="majorHAnsi" w:cstheme="majorBidi"/>
      <w:b/>
      <w:bCs/>
      <w:i/>
      <w:iCs/>
      <w:color w:val="4F81BD" w:themeColor="accent1"/>
      <w:sz w:val="24"/>
      <w:szCs w:val="24"/>
      <w:lang w:eastAsia="zh-CN"/>
    </w:rPr>
  </w:style>
  <w:style w:type="paragraph" w:styleId="PlainText">
    <w:name w:val="Plain Text"/>
    <w:basedOn w:val="Normal"/>
    <w:link w:val="PlainTextChar"/>
    <w:rsid w:val="00913CC3"/>
    <w:rPr>
      <w:rFonts w:ascii="Courier New" w:eastAsia="Times New Roman" w:hAnsi="Courier New"/>
      <w:sz w:val="20"/>
      <w:szCs w:val="20"/>
      <w:lang w:eastAsia="en-US"/>
    </w:rPr>
  </w:style>
  <w:style w:type="character" w:customStyle="1" w:styleId="PlainTextChar">
    <w:name w:val="Plain Text Char"/>
    <w:basedOn w:val="DefaultParagraphFont"/>
    <w:link w:val="PlainText"/>
    <w:rsid w:val="00913CC3"/>
    <w:rPr>
      <w:rFonts w:ascii="Courier New" w:eastAsia="Times New Roman" w:hAnsi="Courier New" w:cs="Times New Roman"/>
      <w:sz w:val="20"/>
      <w:szCs w:val="20"/>
    </w:rPr>
  </w:style>
  <w:style w:type="paragraph" w:styleId="BodyText">
    <w:name w:val="Body Text"/>
    <w:basedOn w:val="Normal"/>
    <w:link w:val="BodyTextChar"/>
    <w:rsid w:val="00FD1846"/>
    <w:rPr>
      <w:sz w:val="22"/>
    </w:rPr>
  </w:style>
  <w:style w:type="character" w:customStyle="1" w:styleId="BodyTextChar">
    <w:name w:val="Body Text Char"/>
    <w:basedOn w:val="DefaultParagraphFont"/>
    <w:link w:val="BodyText"/>
    <w:rsid w:val="00FD1846"/>
    <w:rPr>
      <w:rFonts w:ascii="Times New Roman" w:eastAsia="SimSun" w:hAnsi="Times New Roman" w:cs="Times New Roman"/>
      <w:szCs w:val="24"/>
      <w:lang w:eastAsia="zh-CN"/>
    </w:rPr>
  </w:style>
  <w:style w:type="character" w:styleId="Emphasis">
    <w:name w:val="Emphasis"/>
    <w:basedOn w:val="DefaultParagraphFont"/>
    <w:uiPriority w:val="20"/>
    <w:qFormat/>
    <w:rsid w:val="00215BC9"/>
    <w:rPr>
      <w:i/>
      <w:iCs/>
    </w:rPr>
  </w:style>
  <w:style w:type="character" w:styleId="FollowedHyperlink">
    <w:name w:val="FollowedHyperlink"/>
    <w:basedOn w:val="DefaultParagraphFont"/>
    <w:uiPriority w:val="99"/>
    <w:semiHidden/>
    <w:unhideWhenUsed/>
    <w:rsid w:val="00FE13C9"/>
    <w:rPr>
      <w:color w:val="800080" w:themeColor="followedHyperlink"/>
      <w:u w:val="single"/>
    </w:rPr>
  </w:style>
  <w:style w:type="paragraph" w:styleId="BalloonText">
    <w:name w:val="Balloon Text"/>
    <w:basedOn w:val="Normal"/>
    <w:link w:val="BalloonTextChar"/>
    <w:uiPriority w:val="99"/>
    <w:semiHidden/>
    <w:unhideWhenUsed/>
    <w:rsid w:val="001C4A3F"/>
    <w:rPr>
      <w:rFonts w:ascii="Tahoma" w:hAnsi="Tahoma" w:cs="Tahoma"/>
      <w:sz w:val="16"/>
      <w:szCs w:val="16"/>
    </w:rPr>
  </w:style>
  <w:style w:type="character" w:customStyle="1" w:styleId="BalloonTextChar">
    <w:name w:val="Balloon Text Char"/>
    <w:basedOn w:val="DefaultParagraphFont"/>
    <w:link w:val="BalloonText"/>
    <w:uiPriority w:val="99"/>
    <w:semiHidden/>
    <w:rsid w:val="001C4A3F"/>
    <w:rPr>
      <w:rFonts w:ascii="Tahoma" w:eastAsia="SimSun" w:hAnsi="Tahoma" w:cs="Tahoma"/>
      <w:sz w:val="16"/>
      <w:szCs w:val="16"/>
      <w:lang w:eastAsia="zh-CN"/>
    </w:rPr>
  </w:style>
  <w:style w:type="paragraph" w:styleId="Quote">
    <w:name w:val="Quote"/>
    <w:basedOn w:val="Normal"/>
    <w:link w:val="QuoteChar"/>
    <w:uiPriority w:val="29"/>
    <w:qFormat/>
    <w:rsid w:val="00A53841"/>
    <w:rPr>
      <w:rFonts w:eastAsiaTheme="minorHAnsi"/>
      <w:i/>
      <w:iCs/>
      <w:color w:val="000000"/>
    </w:rPr>
  </w:style>
  <w:style w:type="character" w:customStyle="1" w:styleId="QuoteChar">
    <w:name w:val="Quote Char"/>
    <w:basedOn w:val="DefaultParagraphFont"/>
    <w:link w:val="Quote"/>
    <w:uiPriority w:val="29"/>
    <w:rsid w:val="00A53841"/>
    <w:rPr>
      <w:rFonts w:ascii="Times New Roman" w:hAnsi="Times New Roman" w:cs="Times New Roman"/>
      <w:i/>
      <w:iCs/>
      <w:color w:val="000000"/>
      <w:sz w:val="24"/>
      <w:szCs w:val="24"/>
      <w:lang w:eastAsia="zh-CN"/>
    </w:rPr>
  </w:style>
  <w:style w:type="paragraph" w:customStyle="1" w:styleId="Body1">
    <w:name w:val="Body 1"/>
    <w:rsid w:val="006A7AAE"/>
    <w:pPr>
      <w:spacing w:after="0" w:line="240" w:lineRule="auto"/>
      <w:outlineLvl w:val="0"/>
    </w:pPr>
    <w:rPr>
      <w:rFonts w:ascii="Times New Roman" w:eastAsia="ヒラギノ角ゴ Pro W3" w:hAnsi="Times New Roman" w:cs="Times New Roman"/>
      <w:color w:val="000000"/>
      <w:sz w:val="24"/>
      <w:szCs w:val="20"/>
    </w:rPr>
  </w:style>
  <w:style w:type="character" w:styleId="UnresolvedMention">
    <w:name w:val="Unresolved Mention"/>
    <w:basedOn w:val="DefaultParagraphFont"/>
    <w:uiPriority w:val="99"/>
    <w:semiHidden/>
    <w:unhideWhenUsed/>
    <w:rsid w:val="00906A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766840">
      <w:bodyDiv w:val="1"/>
      <w:marLeft w:val="0"/>
      <w:marRight w:val="0"/>
      <w:marTop w:val="0"/>
      <w:marBottom w:val="0"/>
      <w:divBdr>
        <w:top w:val="none" w:sz="0" w:space="0" w:color="auto"/>
        <w:left w:val="none" w:sz="0" w:space="0" w:color="auto"/>
        <w:bottom w:val="none" w:sz="0" w:space="0" w:color="auto"/>
        <w:right w:val="none" w:sz="0" w:space="0" w:color="auto"/>
      </w:divBdr>
      <w:divsChild>
        <w:div w:id="1107969816">
          <w:marLeft w:val="0"/>
          <w:marRight w:val="0"/>
          <w:marTop w:val="0"/>
          <w:marBottom w:val="0"/>
          <w:divBdr>
            <w:top w:val="none" w:sz="0" w:space="0" w:color="auto"/>
            <w:left w:val="none" w:sz="0" w:space="0" w:color="auto"/>
            <w:bottom w:val="none" w:sz="0" w:space="0" w:color="auto"/>
            <w:right w:val="none" w:sz="0" w:space="0" w:color="auto"/>
          </w:divBdr>
        </w:div>
        <w:div w:id="2053386847">
          <w:marLeft w:val="0"/>
          <w:marRight w:val="0"/>
          <w:marTop w:val="0"/>
          <w:marBottom w:val="0"/>
          <w:divBdr>
            <w:top w:val="none" w:sz="0" w:space="0" w:color="auto"/>
            <w:left w:val="none" w:sz="0" w:space="0" w:color="auto"/>
            <w:bottom w:val="none" w:sz="0" w:space="0" w:color="auto"/>
            <w:right w:val="none" w:sz="0" w:space="0" w:color="auto"/>
          </w:divBdr>
        </w:div>
        <w:div w:id="54937094">
          <w:marLeft w:val="0"/>
          <w:marRight w:val="0"/>
          <w:marTop w:val="0"/>
          <w:marBottom w:val="0"/>
          <w:divBdr>
            <w:top w:val="none" w:sz="0" w:space="0" w:color="auto"/>
            <w:left w:val="none" w:sz="0" w:space="0" w:color="auto"/>
            <w:bottom w:val="none" w:sz="0" w:space="0" w:color="auto"/>
            <w:right w:val="none" w:sz="0" w:space="0" w:color="auto"/>
          </w:divBdr>
        </w:div>
        <w:div w:id="1938563815">
          <w:marLeft w:val="0"/>
          <w:marRight w:val="0"/>
          <w:marTop w:val="0"/>
          <w:marBottom w:val="0"/>
          <w:divBdr>
            <w:top w:val="none" w:sz="0" w:space="0" w:color="auto"/>
            <w:left w:val="none" w:sz="0" w:space="0" w:color="auto"/>
            <w:bottom w:val="none" w:sz="0" w:space="0" w:color="auto"/>
            <w:right w:val="none" w:sz="0" w:space="0" w:color="auto"/>
          </w:divBdr>
        </w:div>
        <w:div w:id="451173939">
          <w:marLeft w:val="0"/>
          <w:marRight w:val="0"/>
          <w:marTop w:val="0"/>
          <w:marBottom w:val="0"/>
          <w:divBdr>
            <w:top w:val="none" w:sz="0" w:space="0" w:color="auto"/>
            <w:left w:val="none" w:sz="0" w:space="0" w:color="auto"/>
            <w:bottom w:val="none" w:sz="0" w:space="0" w:color="auto"/>
            <w:right w:val="none" w:sz="0" w:space="0" w:color="auto"/>
          </w:divBdr>
          <w:divsChild>
            <w:div w:id="4726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kinslow@uwsp.edu" TargetMode="External"/><Relationship Id="rId13" Type="http://schemas.openxmlformats.org/officeDocument/2006/relationships/hyperlink" Target="http://www.uwsp.edu/regrec/Pages/Attendance-Roster.aspx" TargetMode="Externa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s://www.uwsp.edu/acadaff/orsp/irb/_layouts/15/WopiFrame.aspx?sourcedoc=/acadaff/orsp/irb/Documents/IRB%20Protocol%20Application7-25-18.docx&amp;action=defaul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citiprogram.org/index.cfm?pageID=1" TargetMode="External"/><Relationship Id="rId5" Type="http://schemas.openxmlformats.org/officeDocument/2006/relationships/webSettings" Target="webSettings.xml"/><Relationship Id="rId15" Type="http://schemas.openxmlformats.org/officeDocument/2006/relationships/hyperlink" Target="http://www.uwsp.edu/acadaff/Pages/handbook.aspx" TargetMode="External"/><Relationship Id="rId10" Type="http://schemas.openxmlformats.org/officeDocument/2006/relationships/hyperlink" Target="http://www.uwsp.edu/acadaff/orsp/irb/Pages/training/main.aspx"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www.uwsp.edu/tlc/Pages/default.aspx" TargetMode="External"/><Relationship Id="rId14" Type="http://schemas.openxmlformats.org/officeDocument/2006/relationships/hyperlink" Target="http://www.uwsp.edu/rmg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Stevens Point</Value>
    </Campus>
    <Number xmlns="409cf07c-705a-4568-bc2e-e1a7cd36a2d3">360</Number>
    <Section xmlns="409cf07c-705a-4568-bc2e-e1a7cd36a2d3">1</Section>
    <Calendar_x0020_Year xmlns="409cf07c-705a-4568-bc2e-e1a7cd36a2d3">2022</Calendar_x0020_Year>
    <Course_x0020_Name xmlns="409cf07c-705a-4568-bc2e-e1a7cd36a2d3">Research Design and Methods</Course_x0020_Name>
    <Instructor xmlns="409cf07c-705a-4568-bc2e-e1a7cd36a2d3">Beth Kinslow</Instructor>
    <Pre xmlns="409cf07c-705a-4568-bc2e-e1a7cd36a2d3">55</Pre>
  </documentManagement>
</p:properties>
</file>

<file path=customXml/itemProps1.xml><?xml version="1.0" encoding="utf-8"?>
<ds:datastoreItem xmlns:ds="http://schemas.openxmlformats.org/officeDocument/2006/customXml" ds:itemID="{AB6A9F09-FA16-46AA-A48E-6AAA118DF9D3}">
  <ds:schemaRefs>
    <ds:schemaRef ds:uri="http://schemas.openxmlformats.org/officeDocument/2006/bibliography"/>
  </ds:schemaRefs>
</ds:datastoreItem>
</file>

<file path=customXml/itemProps2.xml><?xml version="1.0" encoding="utf-8"?>
<ds:datastoreItem xmlns:ds="http://schemas.openxmlformats.org/officeDocument/2006/customXml" ds:itemID="{E31CD085-9A32-4BC5-8D88-D611E484A151}"/>
</file>

<file path=customXml/itemProps3.xml><?xml version="1.0" encoding="utf-8"?>
<ds:datastoreItem xmlns:ds="http://schemas.openxmlformats.org/officeDocument/2006/customXml" ds:itemID="{BA97C7F4-2EB3-4ED6-B01E-A9D44FC82FD5}"/>
</file>

<file path=customXml/itemProps4.xml><?xml version="1.0" encoding="utf-8"?>
<ds:datastoreItem xmlns:ds="http://schemas.openxmlformats.org/officeDocument/2006/customXml" ds:itemID="{FD7E6C52-0F45-4BF8-A4CD-D26F0BB721F5}"/>
</file>

<file path=docProps/app.xml><?xml version="1.0" encoding="utf-8"?>
<Properties xmlns="http://schemas.openxmlformats.org/officeDocument/2006/extended-properties" xmlns:vt="http://schemas.openxmlformats.org/officeDocument/2006/docPropsVTypes">
  <Template>Normal</Template>
  <TotalTime>0</TotalTime>
  <Pages>5</Pages>
  <Words>1878</Words>
  <Characters>10706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12559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bkinslow</dc:creator>
  <cp:lastModifiedBy>Kinslow, Beth</cp:lastModifiedBy>
  <cp:revision>2</cp:revision>
  <cp:lastPrinted>2014-09-02T13:32:00Z</cp:lastPrinted>
  <dcterms:created xsi:type="dcterms:W3CDTF">2022-09-02T15:25:00Z</dcterms:created>
  <dcterms:modified xsi:type="dcterms:W3CDTF">2022-09-02T15:25:00Z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